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A7" w:rsidRDefault="006F0EA7" w:rsidP="006F0EA7">
      <w:pPr>
        <w:pStyle w:val="ad"/>
        <w:jc w:val="center"/>
      </w:pPr>
      <w:r>
        <w:rPr>
          <w:noProof/>
        </w:rPr>
        <w:drawing>
          <wp:inline distT="0" distB="0" distL="0" distR="0">
            <wp:extent cx="603250" cy="704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Пустомержского сельского поселения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Кингисеппского 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</w:p>
    <w:p w:rsidR="006F0EA7" w:rsidRDefault="006F0EA7" w:rsidP="006F0EA7">
      <w:pPr>
        <w:pStyle w:val="a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F0EA7" w:rsidRDefault="006F0EA7" w:rsidP="006F0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078" w:rsidRPr="00D16078" w:rsidRDefault="00D16078" w:rsidP="00D16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078" w:rsidRPr="00D16078" w:rsidRDefault="00D16078" w:rsidP="00D16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78">
        <w:rPr>
          <w:rFonts w:ascii="Times New Roman" w:hAnsi="Times New Roman"/>
          <w:sz w:val="24"/>
          <w:szCs w:val="24"/>
        </w:rPr>
        <w:t>от «2</w:t>
      </w:r>
      <w:r w:rsidR="005063DD">
        <w:rPr>
          <w:rFonts w:ascii="Times New Roman" w:hAnsi="Times New Roman"/>
          <w:sz w:val="24"/>
          <w:szCs w:val="24"/>
        </w:rPr>
        <w:t>9</w:t>
      </w:r>
      <w:r w:rsidRPr="00D16078">
        <w:rPr>
          <w:rFonts w:ascii="Times New Roman" w:hAnsi="Times New Roman"/>
          <w:sz w:val="24"/>
          <w:szCs w:val="24"/>
        </w:rPr>
        <w:t>» декабря 202</w:t>
      </w:r>
      <w:r w:rsidR="005063DD">
        <w:rPr>
          <w:rFonts w:ascii="Times New Roman" w:hAnsi="Times New Roman"/>
          <w:sz w:val="24"/>
          <w:szCs w:val="24"/>
        </w:rPr>
        <w:t>3</w:t>
      </w:r>
      <w:r w:rsidRPr="00D16078">
        <w:rPr>
          <w:rFonts w:ascii="Times New Roman" w:hAnsi="Times New Roman"/>
          <w:sz w:val="24"/>
          <w:szCs w:val="24"/>
        </w:rPr>
        <w:t xml:space="preserve">г    № </w:t>
      </w:r>
      <w:r w:rsidR="005063DD">
        <w:rPr>
          <w:rFonts w:ascii="Times New Roman" w:hAnsi="Times New Roman"/>
          <w:sz w:val="24"/>
          <w:szCs w:val="24"/>
        </w:rPr>
        <w:t>324</w:t>
      </w:r>
    </w:p>
    <w:p w:rsidR="00D16078" w:rsidRPr="00D16078" w:rsidRDefault="00D16078" w:rsidP="00D16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078" w:rsidRPr="006F0EA7" w:rsidRDefault="00D16078" w:rsidP="00D16078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6F0EA7">
        <w:rPr>
          <w:rFonts w:ascii="Times New Roman" w:hAnsi="Times New Roman"/>
          <w:sz w:val="24"/>
          <w:szCs w:val="24"/>
        </w:rPr>
        <w:t>Об утверждении муниципальной программы</w:t>
      </w:r>
    </w:p>
    <w:p w:rsidR="00D16078" w:rsidRPr="006F0EA7" w:rsidRDefault="005063DD" w:rsidP="00D16078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6F0EA7">
        <w:rPr>
          <w:rFonts w:ascii="Times New Roman" w:hAnsi="Times New Roman"/>
          <w:sz w:val="24"/>
          <w:szCs w:val="24"/>
        </w:rPr>
        <w:t>Пустомержского сельского поселения</w:t>
      </w:r>
    </w:p>
    <w:p w:rsidR="00D16078" w:rsidRPr="006F0EA7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автомобильных дорог  </w:t>
      </w:r>
    </w:p>
    <w:p w:rsidR="00D16078" w:rsidRPr="006F0EA7" w:rsidRDefault="005063DD" w:rsidP="00D1607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6F0EA7">
        <w:rPr>
          <w:rFonts w:ascii="Times New Roman" w:hAnsi="Times New Roman" w:cs="Times New Roman"/>
          <w:sz w:val="24"/>
          <w:szCs w:val="24"/>
        </w:rPr>
        <w:t xml:space="preserve">в Пустомержском сельском поселении </w:t>
      </w:r>
      <w:r w:rsidR="00D16078" w:rsidRPr="006F0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078" w:rsidRPr="006F0EA7" w:rsidRDefault="00D16078" w:rsidP="00D1607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</w:t>
      </w:r>
      <w:r w:rsidR="005063DD"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5063DD"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</w:t>
      </w:r>
    </w:p>
    <w:p w:rsidR="00D16078" w:rsidRPr="00D16078" w:rsidRDefault="00D16078" w:rsidP="00D16078">
      <w:pPr>
        <w:spacing w:after="0" w:line="240" w:lineRule="auto"/>
        <w:ind w:right="5102"/>
        <w:jc w:val="both"/>
        <w:rPr>
          <w:rFonts w:ascii="Times New Roman" w:hAnsi="Times New Roman"/>
          <w:sz w:val="20"/>
          <w:szCs w:val="20"/>
        </w:rPr>
      </w:pPr>
    </w:p>
    <w:p w:rsidR="00D16078" w:rsidRPr="00414E2C" w:rsidRDefault="00D16078" w:rsidP="00D16078">
      <w:pPr>
        <w:tabs>
          <w:tab w:val="left" w:pos="0"/>
          <w:tab w:val="left" w:pos="978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 (с изменениями и дополнениями), ст.179 Бюджетного Кодекса Российской Федерации </w:t>
      </w:r>
    </w:p>
    <w:p w:rsidR="00D16078" w:rsidRPr="00414E2C" w:rsidRDefault="00D16078" w:rsidP="00D16078">
      <w:pPr>
        <w:tabs>
          <w:tab w:val="left" w:pos="0"/>
          <w:tab w:val="left" w:pos="978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6078" w:rsidRPr="00414E2C" w:rsidRDefault="00D16078" w:rsidP="00D16078">
      <w:pPr>
        <w:tabs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>ПОСТАНОВЛЯЮ:</w:t>
      </w:r>
    </w:p>
    <w:p w:rsidR="00D16078" w:rsidRPr="00414E2C" w:rsidRDefault="00D16078" w:rsidP="00D16078">
      <w:pPr>
        <w:tabs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6078" w:rsidRPr="00414E2C" w:rsidRDefault="00D16078" w:rsidP="00D1607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 xml:space="preserve">Утвердить муниципальную программу </w:t>
      </w:r>
      <w:r w:rsidR="0072358E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Pr="00414E2C">
        <w:rPr>
          <w:rFonts w:ascii="Times New Roman" w:hAnsi="Times New Roman"/>
          <w:sz w:val="24"/>
          <w:szCs w:val="24"/>
        </w:rPr>
        <w:t xml:space="preserve"> 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автомобильных дорог </w:t>
      </w:r>
      <w:r w:rsidR="006F0EA7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263E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Пустомержском сельском поселении 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</w:t>
      </w:r>
      <w:r w:rsidR="0083263E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83263E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 </w:t>
      </w:r>
      <w:r w:rsidRPr="00414E2C">
        <w:rPr>
          <w:rFonts w:ascii="Times New Roman" w:hAnsi="Times New Roman"/>
          <w:sz w:val="24"/>
          <w:szCs w:val="24"/>
        </w:rPr>
        <w:t>согласно приложению.</w:t>
      </w:r>
    </w:p>
    <w:p w:rsidR="00D16078" w:rsidRPr="00414E2C" w:rsidRDefault="00D16078" w:rsidP="00D16078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МО «</w:t>
      </w:r>
      <w:r w:rsidR="0083263E" w:rsidRPr="00414E2C">
        <w:rPr>
          <w:rFonts w:ascii="Times New Roman" w:hAnsi="Times New Roman"/>
          <w:sz w:val="24"/>
          <w:szCs w:val="24"/>
        </w:rPr>
        <w:t>Пустомержское</w:t>
      </w:r>
      <w:r w:rsidRPr="00414E2C">
        <w:rPr>
          <w:rFonts w:ascii="Times New Roman" w:hAnsi="Times New Roman"/>
          <w:sz w:val="24"/>
          <w:szCs w:val="24"/>
        </w:rPr>
        <w:t xml:space="preserve"> сельское поселение» от </w:t>
      </w:r>
      <w:r w:rsidR="00100D95" w:rsidRPr="00414E2C">
        <w:rPr>
          <w:rFonts w:ascii="Times New Roman" w:hAnsi="Times New Roman"/>
          <w:sz w:val="24"/>
          <w:szCs w:val="24"/>
        </w:rPr>
        <w:t>30.12.2022</w:t>
      </w:r>
      <w:r w:rsidRPr="00414E2C">
        <w:rPr>
          <w:rFonts w:ascii="Times New Roman" w:hAnsi="Times New Roman"/>
          <w:sz w:val="24"/>
          <w:szCs w:val="24"/>
        </w:rPr>
        <w:t xml:space="preserve"> г. № </w:t>
      </w:r>
      <w:r w:rsidR="00100D95" w:rsidRPr="00414E2C">
        <w:rPr>
          <w:rFonts w:ascii="Times New Roman" w:hAnsi="Times New Roman"/>
          <w:sz w:val="24"/>
          <w:szCs w:val="24"/>
        </w:rPr>
        <w:t>207</w:t>
      </w:r>
      <w:r w:rsidRPr="00414E2C">
        <w:rPr>
          <w:rFonts w:ascii="Times New Roman" w:hAnsi="Times New Roman"/>
          <w:sz w:val="24"/>
          <w:szCs w:val="24"/>
        </w:rPr>
        <w:t xml:space="preserve"> «Об утверждении муниципальной </w:t>
      </w:r>
      <w:r w:rsidR="0083263E" w:rsidRPr="00414E2C">
        <w:rPr>
          <w:rFonts w:ascii="Times New Roman" w:hAnsi="Times New Roman"/>
          <w:sz w:val="24"/>
          <w:szCs w:val="24"/>
        </w:rPr>
        <w:t>п</w:t>
      </w:r>
      <w:r w:rsidRPr="00414E2C">
        <w:rPr>
          <w:rFonts w:ascii="Times New Roman" w:hAnsi="Times New Roman"/>
          <w:sz w:val="24"/>
          <w:szCs w:val="24"/>
        </w:rPr>
        <w:t xml:space="preserve">рограммы «Развитие автомобильных дорог </w:t>
      </w:r>
      <w:r w:rsidR="0083263E" w:rsidRPr="00414E2C">
        <w:rPr>
          <w:rFonts w:ascii="Times New Roman" w:hAnsi="Times New Roman"/>
          <w:sz w:val="24"/>
          <w:szCs w:val="24"/>
        </w:rPr>
        <w:t>в Пустомержском сельском поселении</w:t>
      </w:r>
      <w:r w:rsidRPr="00414E2C">
        <w:rPr>
          <w:rFonts w:ascii="Times New Roman" w:hAnsi="Times New Roman"/>
          <w:sz w:val="24"/>
          <w:szCs w:val="24"/>
        </w:rPr>
        <w:t xml:space="preserve"> </w:t>
      </w:r>
      <w:r w:rsidR="0083263E" w:rsidRPr="00414E2C">
        <w:rPr>
          <w:rFonts w:ascii="Times New Roman" w:hAnsi="Times New Roman"/>
          <w:sz w:val="24"/>
          <w:szCs w:val="24"/>
        </w:rPr>
        <w:t xml:space="preserve"> </w:t>
      </w:r>
      <w:r w:rsidRPr="00414E2C">
        <w:rPr>
          <w:rFonts w:ascii="Times New Roman" w:hAnsi="Times New Roman"/>
          <w:sz w:val="24"/>
          <w:szCs w:val="24"/>
        </w:rPr>
        <w:t xml:space="preserve"> на 202</w:t>
      </w:r>
      <w:r w:rsidR="0083263E" w:rsidRPr="00414E2C">
        <w:rPr>
          <w:rFonts w:ascii="Times New Roman" w:hAnsi="Times New Roman"/>
          <w:sz w:val="24"/>
          <w:szCs w:val="24"/>
        </w:rPr>
        <w:t>3</w:t>
      </w:r>
      <w:r w:rsidRPr="00414E2C">
        <w:rPr>
          <w:rFonts w:ascii="Times New Roman" w:hAnsi="Times New Roman"/>
          <w:sz w:val="24"/>
          <w:szCs w:val="24"/>
        </w:rPr>
        <w:t xml:space="preserve"> - 202</w:t>
      </w:r>
      <w:r w:rsidR="0083263E" w:rsidRPr="00414E2C">
        <w:rPr>
          <w:rFonts w:ascii="Times New Roman" w:hAnsi="Times New Roman"/>
          <w:sz w:val="24"/>
          <w:szCs w:val="24"/>
        </w:rPr>
        <w:t>5</w:t>
      </w:r>
      <w:r w:rsidRPr="00414E2C">
        <w:rPr>
          <w:rFonts w:ascii="Times New Roman" w:hAnsi="Times New Roman"/>
          <w:sz w:val="24"/>
          <w:szCs w:val="24"/>
        </w:rPr>
        <w:t xml:space="preserve"> годы»</w:t>
      </w:r>
    </w:p>
    <w:p w:rsidR="00D16078" w:rsidRPr="00414E2C" w:rsidRDefault="00D16078" w:rsidP="00D16078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461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>Настоящее постановление подлежит размещению  на официальном сайте администрации в се</w:t>
      </w:r>
      <w:r w:rsidR="006B1E70">
        <w:rPr>
          <w:rFonts w:ascii="Times New Roman" w:hAnsi="Times New Roman"/>
          <w:sz w:val="24"/>
          <w:szCs w:val="24"/>
        </w:rPr>
        <w:t>ти Интернет</w:t>
      </w:r>
      <w:r w:rsidRPr="00414E2C">
        <w:rPr>
          <w:rFonts w:ascii="Times New Roman" w:hAnsi="Times New Roman"/>
          <w:sz w:val="24"/>
          <w:szCs w:val="24"/>
        </w:rPr>
        <w:t>.</w:t>
      </w:r>
    </w:p>
    <w:p w:rsidR="00D16078" w:rsidRPr="00414E2C" w:rsidRDefault="00D16078" w:rsidP="00D16078">
      <w:pPr>
        <w:numPr>
          <w:ilvl w:val="0"/>
          <w:numId w:val="17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E2C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опубликования.</w:t>
      </w:r>
    </w:p>
    <w:p w:rsidR="00D16078" w:rsidRPr="00414E2C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078" w:rsidRPr="00414E2C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078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2C" w:rsidRDefault="00414E2C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2C" w:rsidRDefault="00414E2C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2C" w:rsidRDefault="00414E2C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2C" w:rsidRDefault="00414E2C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2C" w:rsidRPr="00414E2C" w:rsidRDefault="00414E2C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078" w:rsidRPr="00414E2C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078" w:rsidRPr="00414E2C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078" w:rsidRPr="0072358E" w:rsidRDefault="00100D95" w:rsidP="007235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 xml:space="preserve">           </w:t>
      </w:r>
      <w:r w:rsidR="00414E2C">
        <w:rPr>
          <w:rFonts w:ascii="Times New Roman" w:hAnsi="Times New Roman"/>
          <w:sz w:val="24"/>
          <w:szCs w:val="24"/>
        </w:rPr>
        <w:t xml:space="preserve">         </w:t>
      </w:r>
      <w:r w:rsidRPr="00414E2C">
        <w:rPr>
          <w:rFonts w:ascii="Times New Roman" w:hAnsi="Times New Roman"/>
          <w:sz w:val="24"/>
          <w:szCs w:val="24"/>
        </w:rPr>
        <w:t xml:space="preserve"> </w:t>
      </w:r>
      <w:r w:rsidR="00D16078" w:rsidRPr="00414E2C">
        <w:rPr>
          <w:rFonts w:ascii="Times New Roman" w:hAnsi="Times New Roman"/>
          <w:sz w:val="24"/>
          <w:szCs w:val="24"/>
        </w:rPr>
        <w:t>Глава  администрации</w:t>
      </w:r>
      <w:r w:rsidRPr="00414E2C">
        <w:rPr>
          <w:rFonts w:ascii="Times New Roman" w:hAnsi="Times New Roman"/>
          <w:sz w:val="24"/>
          <w:szCs w:val="24"/>
        </w:rPr>
        <w:t>:                                       Д.А.Бобрецов</w:t>
      </w:r>
    </w:p>
    <w:p w:rsidR="00721003" w:rsidRPr="005D7BE4" w:rsidRDefault="00721003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lastRenderedPageBreak/>
        <w:t>П</w:t>
      </w:r>
      <w:r w:rsidR="00A74F26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риложение 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к</w:t>
      </w:r>
      <w:r w:rsidR="00100D95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r w:rsidR="00DD7063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постановле</w:t>
      </w:r>
      <w:r w:rsidR="00B8312F"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нию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администрации </w:t>
      </w:r>
      <w:r w:rsidR="00100D95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от </w:t>
      </w:r>
      <w:r w:rsidR="00100D95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29</w:t>
      </w: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.</w:t>
      </w:r>
      <w:r w:rsidR="001829D7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12.202</w:t>
      </w:r>
      <w:r w:rsidR="00100D95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3</w:t>
      </w: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г. </w:t>
      </w:r>
    </w:p>
    <w:p w:rsidR="00721003" w:rsidRPr="00664EAD" w:rsidRDefault="00721003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№</w:t>
      </w:r>
      <w:r w:rsidR="00100D95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324</w:t>
      </w:r>
    </w:p>
    <w:p w:rsidR="00721003" w:rsidRDefault="00721003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003" w:rsidRPr="00721003" w:rsidRDefault="00116CDF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</w:t>
      </w:r>
      <w:r w:rsidR="00721003" w:rsidRPr="007210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ПРОГРАММА</w:t>
      </w:r>
    </w:p>
    <w:p w:rsidR="00721003" w:rsidRPr="00664EAD" w:rsidRDefault="00721003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16CDF"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азвитие автомобильных дорог  </w:t>
      </w:r>
    </w:p>
    <w:p w:rsidR="00721003" w:rsidRPr="00664EAD" w:rsidRDefault="00100D95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Пустомержском сельском поселении на 2024-2026 годы</w:t>
      </w:r>
      <w:r w:rsidR="00664EAD" w:rsidRPr="00664EAD">
        <w:rPr>
          <w:rFonts w:ascii="Times New Roman" w:hAnsi="Times New Roman" w:cs="Times New Roman"/>
          <w:b/>
          <w:sz w:val="28"/>
          <w:szCs w:val="28"/>
        </w:rPr>
        <w:t>»</w:t>
      </w:r>
    </w:p>
    <w:p w:rsidR="00721003" w:rsidRPr="00664EAD" w:rsidRDefault="00721003" w:rsidP="00721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003" w:rsidRPr="00D9176C" w:rsidRDefault="00721003" w:rsidP="00D9176C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7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Паспорт </w:t>
      </w:r>
    </w:p>
    <w:tbl>
      <w:tblPr>
        <w:tblW w:w="1013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8"/>
        <w:gridCol w:w="3063"/>
        <w:gridCol w:w="1546"/>
        <w:gridCol w:w="996"/>
        <w:gridCol w:w="1104"/>
      </w:tblGrid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7746B2" w:rsidRPr="00532551" w:rsidRDefault="002D2B53" w:rsidP="00404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0D95">
              <w:rPr>
                <w:rFonts w:ascii="Times New Roman" w:hAnsi="Times New Roman"/>
                <w:sz w:val="24"/>
                <w:szCs w:val="24"/>
              </w:rPr>
              <w:t>4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04DF7">
              <w:rPr>
                <w:rFonts w:ascii="Times New Roman" w:hAnsi="Times New Roman"/>
                <w:sz w:val="24"/>
                <w:szCs w:val="24"/>
              </w:rPr>
              <w:t>6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7746B2" w:rsidRPr="00532551" w:rsidRDefault="00210345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95">
              <w:rPr>
                <w:rFonts w:ascii="Times New Roman" w:hAnsi="Times New Roman"/>
                <w:sz w:val="24"/>
                <w:szCs w:val="24"/>
              </w:rPr>
              <w:t>Пустомержского сельского поселения</w:t>
            </w:r>
            <w:r w:rsidRPr="00CE2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0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Кингисеппского муниципального района</w:t>
            </w:r>
            <w:r w:rsidRPr="00CE2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Ленинградской области 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Участники (соисполнители) муниципальной программы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7746B2" w:rsidRPr="00532551" w:rsidRDefault="007746B2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00D95">
              <w:rPr>
                <w:rFonts w:ascii="Times New Roman" w:hAnsi="Times New Roman"/>
                <w:sz w:val="24"/>
                <w:szCs w:val="24"/>
              </w:rPr>
              <w:t>Пустомержского сельского поселения,</w:t>
            </w:r>
            <w:r w:rsidR="00404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5A9" w:rsidRPr="005005A9">
              <w:rPr>
                <w:rFonts w:ascii="Times New Roman" w:hAnsi="Times New Roman"/>
                <w:sz w:val="24"/>
                <w:szCs w:val="24"/>
              </w:rPr>
              <w:t>подрядные организации, определенные в соответствии с действующим законодательством.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Цель муниципальной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622E3D" w:rsidRPr="00622E3D" w:rsidRDefault="00622E3D" w:rsidP="0062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E3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безопасности функционирования автомобильных дорог общего пользования местного значения на территории  Пустомержского сельского поселения; обеспечение жизненно важных и социально-экономических интересов населения; создание безопасных условий для движения на автодорогах автомобильного транспорта  и пешеходов.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7746B2" w:rsidRPr="003131FD" w:rsidRDefault="003131FD" w:rsidP="00500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F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транспортно-эксплуатационного состояния существующих автомобильных дорог на территории Пустомержского сельского поселения; предупреждение опасного поведения участников дорожного движения; снижение аварийности на дорогах и тяжести их последствий; </w:t>
            </w:r>
            <w:r w:rsidRPr="0031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сокращение детского дорожно-транспортного травматизма; </w:t>
            </w:r>
            <w:r w:rsidRPr="003131F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обеспечения беспрепятственного передвижения пассажирского автотранспорта; сокращение срывов регулярных автобусных маршрутов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7746B2" w:rsidRPr="001057B7" w:rsidRDefault="001057B7" w:rsidP="001057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7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повышение уровня безопасности дорожного движения;   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  <w:r w:rsidR="001057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668" w:type="dxa"/>
            <w:gridSpan w:val="4"/>
            <w:shd w:val="clear" w:color="auto" w:fill="auto"/>
          </w:tcPr>
          <w:p w:rsidR="0046388A" w:rsidRPr="00721003" w:rsidRDefault="00100D95" w:rsidP="0046388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условий для осуществления дорожной деятельности:</w:t>
            </w:r>
          </w:p>
          <w:p w:rsidR="0046388A" w:rsidRPr="004534A2" w:rsidRDefault="00AC1038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действующей сети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автомобильных дорог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</w:p>
          <w:p w:rsidR="0046388A" w:rsidRDefault="00100D95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C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автомобильных дорог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 пользования местного значения</w:t>
            </w:r>
          </w:p>
          <w:p w:rsidR="00100D95" w:rsidRPr="004534A2" w:rsidRDefault="00100D95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2.Отраслевой проект «Развитие и приведение в нормативное состояние автомобильных дорог общего пользования:</w:t>
            </w:r>
          </w:p>
          <w:p w:rsidR="00100D95" w:rsidRDefault="00100D95" w:rsidP="0010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6F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имеющих приоритетный социально-значимый характер</w:t>
            </w:r>
          </w:p>
          <w:p w:rsidR="007746B2" w:rsidRPr="006F3318" w:rsidRDefault="007746B2" w:rsidP="006F33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6B2" w:rsidRPr="00532551" w:rsidTr="0046388A">
        <w:trPr>
          <w:trHeight w:val="238"/>
        </w:trPr>
        <w:tc>
          <w:tcPr>
            <w:tcW w:w="3469" w:type="dxa"/>
            <w:vMerge w:val="restart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 муниципальной программы-всего, в том числе по годам реализации, тыс.руб.</w:t>
            </w:r>
          </w:p>
        </w:tc>
        <w:tc>
          <w:tcPr>
            <w:tcW w:w="310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564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76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11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</w:tr>
      <w:tr w:rsidR="007746B2" w:rsidRPr="00532551" w:rsidTr="0046388A">
        <w:trPr>
          <w:trHeight w:val="175"/>
        </w:trPr>
        <w:tc>
          <w:tcPr>
            <w:tcW w:w="3469" w:type="dxa"/>
            <w:vMerge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7746B2" w:rsidRPr="00532551" w:rsidRDefault="002D2B53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0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7746B2" w:rsidRPr="00532551" w:rsidRDefault="00A407EC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3000,6</w:t>
            </w:r>
          </w:p>
        </w:tc>
        <w:tc>
          <w:tcPr>
            <w:tcW w:w="876" w:type="dxa"/>
            <w:shd w:val="clear" w:color="auto" w:fill="auto"/>
          </w:tcPr>
          <w:p w:rsidR="007746B2" w:rsidRPr="00532551" w:rsidRDefault="00A407EC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20246,3</w:t>
            </w:r>
          </w:p>
        </w:tc>
        <w:tc>
          <w:tcPr>
            <w:tcW w:w="111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46B2" w:rsidRPr="00532551" w:rsidTr="0046388A">
        <w:trPr>
          <w:trHeight w:val="175"/>
        </w:trPr>
        <w:tc>
          <w:tcPr>
            <w:tcW w:w="3469" w:type="dxa"/>
            <w:vMerge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7746B2" w:rsidRPr="00532551" w:rsidRDefault="002D2B53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0D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shd w:val="clear" w:color="auto" w:fill="auto"/>
          </w:tcPr>
          <w:p w:rsidR="007746B2" w:rsidRPr="00532551" w:rsidRDefault="00A407EC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4201,5</w:t>
            </w:r>
          </w:p>
        </w:tc>
        <w:tc>
          <w:tcPr>
            <w:tcW w:w="876" w:type="dxa"/>
            <w:shd w:val="clear" w:color="auto" w:fill="auto"/>
          </w:tcPr>
          <w:p w:rsidR="007746B2" w:rsidRPr="00532551" w:rsidRDefault="00A407EC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746B2" w:rsidRPr="00532551" w:rsidTr="0046388A">
        <w:trPr>
          <w:trHeight w:val="237"/>
        </w:trPr>
        <w:tc>
          <w:tcPr>
            <w:tcW w:w="3469" w:type="dxa"/>
            <w:vMerge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7746B2" w:rsidRPr="00532551" w:rsidRDefault="002D2B53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0D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7746B2" w:rsidRPr="00532551" w:rsidRDefault="00A407EC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5201,5</w:t>
            </w:r>
          </w:p>
        </w:tc>
        <w:tc>
          <w:tcPr>
            <w:tcW w:w="876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6357" w:rsidRPr="00532551" w:rsidTr="00E76357">
        <w:trPr>
          <w:trHeight w:val="130"/>
        </w:trPr>
        <w:tc>
          <w:tcPr>
            <w:tcW w:w="3469" w:type="dxa"/>
            <w:vMerge/>
            <w:shd w:val="clear" w:color="auto" w:fill="auto"/>
          </w:tcPr>
          <w:p w:rsidR="00E76357" w:rsidRPr="00532551" w:rsidRDefault="00E7635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4"/>
            <w:shd w:val="clear" w:color="auto" w:fill="auto"/>
          </w:tcPr>
          <w:p w:rsidR="00E76357" w:rsidRPr="00532551" w:rsidRDefault="00E7635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003" w:rsidRPr="00664EAD" w:rsidRDefault="00721003" w:rsidP="007210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176C" w:rsidRPr="00210345" w:rsidRDefault="00D9176C" w:rsidP="00D9176C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45">
        <w:rPr>
          <w:rFonts w:ascii="Times New Roman" w:hAnsi="Times New Roman"/>
          <w:b/>
          <w:sz w:val="28"/>
          <w:szCs w:val="28"/>
        </w:rPr>
        <w:t xml:space="preserve">Общая характеристика, основные проблемы </w:t>
      </w:r>
    </w:p>
    <w:p w:rsidR="00D9176C" w:rsidRPr="00210345" w:rsidRDefault="00D9176C" w:rsidP="00D91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45">
        <w:rPr>
          <w:rFonts w:ascii="Times New Roman" w:hAnsi="Times New Roman"/>
          <w:b/>
          <w:sz w:val="28"/>
          <w:szCs w:val="28"/>
        </w:rPr>
        <w:t>и прогноз развития сферы реализации муниципальной программы</w:t>
      </w:r>
    </w:p>
    <w:p w:rsidR="00D9176C" w:rsidRPr="00F34284" w:rsidRDefault="00D9176C" w:rsidP="00D917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73B85" w:rsidRPr="00373B85" w:rsidRDefault="00100D95" w:rsidP="00373B8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color w:val="000000"/>
          <w:shd w:val="clear" w:color="auto" w:fill="FFFFFF"/>
        </w:rPr>
        <w:t xml:space="preserve">  </w:t>
      </w:r>
      <w:r w:rsidR="00373B8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>Общая протяженность   автомобильных дорог  в границах населенных пунктов общего пользования местного значения на территории Пустомержского сельского поселения  на 1 января 202</w:t>
      </w:r>
      <w:r w:rsidR="00373B85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 года составляет    47 км. Это автодороги, в границах муниципального образования с преобладающим  щебеночным и грунтовым дорожным покрытием. 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На сегодняшний день обеспечена постоянная круглогодичная связь с сетью автомобильных дорог практически всех населенных пунктов. 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По предварительной оценке технического состояния автомобильных дорог около </w:t>
      </w:r>
      <w:r w:rsidR="00373B85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0% имеют неудовлетворительное состояние и находятся в состоянии, требующем ремонта. Значительные разрушения верхнего слоя дорожной одежды на многих участках дорог многократно превышают предельно допустимые нормы. 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  Остро стоит вопрос о необходимости бесперебойного выполнения работ по ремонту и содержанию дорог, которые напрямую связаны с комфортными и безопасными условиями  дорожного  движения,  обеспечением и доставкой граждан до мест назначения пассажирским транспортом. </w:t>
      </w:r>
    </w:p>
    <w:p w:rsidR="00373B85" w:rsidRDefault="00373B85" w:rsidP="00373B85">
      <w:pPr>
        <w:pStyle w:val="constitle"/>
        <w:spacing w:before="0" w:beforeAutospacing="0" w:after="0" w:afterAutospacing="0"/>
        <w:jc w:val="both"/>
        <w:rPr>
          <w:sz w:val="26"/>
          <w:szCs w:val="26"/>
        </w:rPr>
      </w:pPr>
      <w:r w:rsidRPr="00373B85">
        <w:t xml:space="preserve"> </w:t>
      </w:r>
    </w:p>
    <w:p w:rsidR="00F83F16" w:rsidRDefault="00B71DE2" w:rsidP="00373B85">
      <w:pPr>
        <w:pStyle w:val="aa"/>
        <w:shd w:val="clear" w:color="auto" w:fill="FFFFFF"/>
        <w:spacing w:before="0" w:beforeAutospacing="0" w:after="180" w:afterAutospacing="0"/>
        <w:jc w:val="both"/>
        <w:rPr>
          <w:color w:val="1E1D1E"/>
        </w:rPr>
      </w:pPr>
      <w:r>
        <w:rPr>
          <w:color w:val="1E1D1E"/>
        </w:rPr>
        <w:t xml:space="preserve">     Р</w:t>
      </w:r>
      <w:r w:rsidR="00F83F16" w:rsidRPr="00F83F16">
        <w:rPr>
          <w:color w:val="1E1D1E"/>
        </w:rPr>
        <w:t>еализация Программы позволят комплексно подойти к развитию автомобильных дорог общего пользования местного значения,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</w:t>
      </w:r>
    </w:p>
    <w:p w:rsidR="00B71DE2" w:rsidRPr="00B71DE2" w:rsidRDefault="00B71DE2" w:rsidP="00B71DE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71DE2">
        <w:rPr>
          <w:rFonts w:ascii="Times New Roman" w:hAnsi="Times New Roman"/>
          <w:b/>
          <w:sz w:val="28"/>
          <w:szCs w:val="28"/>
        </w:rPr>
        <w:t xml:space="preserve">3.Приоритеты и цели муниципальной политики в сфере реализации </w:t>
      </w:r>
    </w:p>
    <w:p w:rsidR="00B71DE2" w:rsidRPr="00B71DE2" w:rsidRDefault="002E19A3" w:rsidP="00B71D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1DE2" w:rsidRDefault="00B71DE2" w:rsidP="00F83F1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B71DE2" w:rsidRPr="00F83F16" w:rsidRDefault="00373B85" w:rsidP="00F83F1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        </w:t>
      </w:r>
      <w:r w:rsidR="00B71DE2" w:rsidRP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Приоритеты и цели муниципальной политики в сфере реализации мун</w:t>
      </w:r>
      <w:r w:rsid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</w:t>
      </w:r>
      <w:r w:rsidR="00B71DE2" w:rsidRP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ципальной программы позволяют осуществить создание безопасных и комфортных условий проживания населения.</w:t>
      </w:r>
    </w:p>
    <w:p w:rsidR="00373B85" w:rsidRPr="001057B7" w:rsidRDefault="00B71DE2" w:rsidP="00373B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 </w:t>
      </w:r>
      <w:r w:rsidR="00373B85" w:rsidRPr="001057B7">
        <w:rPr>
          <w:rFonts w:ascii="Times New Roman" w:hAnsi="Times New Roman" w:cs="Times New Roman"/>
          <w:sz w:val="24"/>
          <w:szCs w:val="24"/>
        </w:rPr>
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повышение уровня безопасности дорожного движения;   </w:t>
      </w:r>
    </w:p>
    <w:p w:rsidR="003C04C6" w:rsidRDefault="00707F5D" w:rsidP="00373B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будет обеспечиваться решением следующих задач</w:t>
      </w:r>
      <w:r w:rsidR="00EF5672"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условий для  движения транспорта  и пешеходов;</w:t>
      </w:r>
      <w:r w:rsidR="004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детского до</w:t>
      </w:r>
      <w:r w:rsidR="00EF5672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рожно-транспортного травматизма;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транспортно-эксплуатационного состояния существующих автомобильных дорог на территории</w:t>
      </w:r>
      <w:r w:rsidR="0079383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предупреждение опасного поведения участников дорожного движения; снижение аварийности на дорогах и тяжести их последствий; </w:t>
      </w:r>
      <w:r w:rsidR="00721003" w:rsidRPr="00EF56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обеспечение беспрепятственного передвижения пассажирского автотранспорта;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условий жизни населения</w:t>
      </w:r>
      <w:r w:rsidR="003C04C6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59F" w:rsidRDefault="002F059F" w:rsidP="00EF56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9F" w:rsidRPr="002F059F" w:rsidRDefault="002F059F" w:rsidP="002F059F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поставленных целей и решения задач программы предусмотрено выполнение </w:t>
      </w:r>
      <w:r w:rsidRPr="002E1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комплекса</w:t>
      </w:r>
      <w:r w:rsidRPr="002F0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групп мероприятий:</w:t>
      </w:r>
    </w:p>
    <w:p w:rsidR="002F059F" w:rsidRPr="002F059F" w:rsidRDefault="002F059F" w:rsidP="002F059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B85" w:rsidRDefault="002F059F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действующей сети 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автомобильных дорог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 xml:space="preserve">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апитальный ремонт и ремонт автомобильных дорог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3B85" w:rsidRPr="00373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апитальный ремонт и ремонт автомобильных дорог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, имеющих приоритетный социально-значимый характер.</w:t>
      </w:r>
    </w:p>
    <w:p w:rsidR="00017D37" w:rsidRDefault="00017D37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7D37" w:rsidRDefault="00017D37" w:rsidP="00017D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показателям (индикаторам)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муниципальной программы «Развитие автомобильных дорог </w:t>
      </w:r>
      <w:r>
        <w:rPr>
          <w:rFonts w:ascii="Times New Roman" w:hAnsi="Times New Roman"/>
          <w:sz w:val="24"/>
          <w:szCs w:val="24"/>
        </w:rPr>
        <w:t xml:space="preserve">в Пустомержском сельском поселении» относятся следующие: </w:t>
      </w:r>
    </w:p>
    <w:p w:rsidR="00017D37" w:rsidRPr="00017D37" w:rsidRDefault="00017D37" w:rsidP="00017D37">
      <w:pPr>
        <w:pStyle w:val="ad"/>
      </w:pPr>
      <w:r w:rsidRPr="00017D37">
        <w:t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и ремонту (тыс.кв. м);</w:t>
      </w:r>
    </w:p>
    <w:p w:rsidR="00017D37" w:rsidRPr="00017D37" w:rsidRDefault="00017D37" w:rsidP="00017D37">
      <w:pPr>
        <w:pStyle w:val="ad"/>
      </w:pPr>
      <w:r w:rsidRPr="00017D37">
        <w:t>- содержание 100% протяженности автомобильных дорог муниципального значения в нормативном состоянии;</w:t>
      </w:r>
    </w:p>
    <w:p w:rsidR="00017D37" w:rsidRPr="00017D37" w:rsidRDefault="00017D37" w:rsidP="00017D37">
      <w:pPr>
        <w:pStyle w:val="ad"/>
      </w:pPr>
      <w:r w:rsidRPr="00017D37">
        <w:t>-прирост протяженности автомобильных дорог муниципального значения имеющих уличное освещение (км);</w:t>
      </w:r>
    </w:p>
    <w:p w:rsidR="00017D37" w:rsidRDefault="00017D37" w:rsidP="00017D37">
      <w:pPr>
        <w:pStyle w:val="ad"/>
        <w:rPr>
          <w:color w:val="000000"/>
        </w:rPr>
      </w:pPr>
      <w:r w:rsidRPr="00017D37">
        <w:t>доля протяженности автомобильных дорог</w:t>
      </w:r>
      <w:r w:rsidRPr="00017D37">
        <w:rPr>
          <w:color w:val="000000"/>
        </w:rPr>
        <w:t xml:space="preserve"> общего пользования муниципального значения</w:t>
      </w:r>
      <w:r w:rsidRPr="00017D37">
        <w:t>, имеющих оформленные документы по регистрации права собственности (%)</w:t>
      </w:r>
      <w:r>
        <w:t>.</w:t>
      </w:r>
    </w:p>
    <w:p w:rsidR="00017D37" w:rsidRDefault="00017D37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D14" w:rsidRDefault="00291D14" w:rsidP="00373B8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D14" w:rsidRPr="00EF5672" w:rsidRDefault="002D2B53" w:rsidP="00EF56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программы 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4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1D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</w:p>
    <w:p w:rsidR="00905973" w:rsidRDefault="00905973" w:rsidP="00EF5672">
      <w:pPr>
        <w:pStyle w:val="a4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090" w:rsidRPr="002E19A3" w:rsidRDefault="00010090" w:rsidP="00010090">
      <w:pPr>
        <w:pStyle w:val="a4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4. Ресурсное обеспечение программы</w:t>
      </w:r>
    </w:p>
    <w:p w:rsidR="00010090" w:rsidRPr="00010090" w:rsidRDefault="00010090" w:rsidP="00010090">
      <w:pPr>
        <w:pStyle w:val="a4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B10" w:rsidRDefault="00010090" w:rsidP="004B3B10">
      <w:pPr>
        <w:pStyle w:val="docdata"/>
        <w:spacing w:before="0" w:beforeAutospacing="0" w:after="0" w:afterAutospacing="0" w:line="273" w:lineRule="auto"/>
        <w:ind w:firstLine="567"/>
        <w:jc w:val="both"/>
        <w:rPr>
          <w:color w:val="000000"/>
        </w:rPr>
      </w:pPr>
      <w:r w:rsidRPr="00010090">
        <w:t>Реализация мероприятий муниципальной программы осуществляется за счет средств местного бюджета, в том числе за счет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4B3B10">
        <w:t xml:space="preserve">, </w:t>
      </w:r>
      <w:r w:rsidR="004B3B10">
        <w:rPr>
          <w:color w:val="000000"/>
        </w:rPr>
        <w:t>и целевых</w:t>
      </w:r>
      <w:r w:rsidR="00414E2C">
        <w:rPr>
          <w:color w:val="000000"/>
        </w:rPr>
        <w:t xml:space="preserve"> (областных)</w:t>
      </w:r>
      <w:r w:rsidR="004B3B10">
        <w:rPr>
          <w:color w:val="000000"/>
        </w:rPr>
        <w:t xml:space="preserve"> средств.</w:t>
      </w:r>
    </w:p>
    <w:p w:rsidR="002E19A3" w:rsidRDefault="002E19A3" w:rsidP="004B3B10">
      <w:pPr>
        <w:pStyle w:val="docdata"/>
        <w:spacing w:before="0" w:beforeAutospacing="0" w:after="0" w:afterAutospacing="0" w:line="273" w:lineRule="auto"/>
        <w:ind w:firstLine="567"/>
        <w:jc w:val="both"/>
      </w:pPr>
      <w:r w:rsidRPr="002E19A3">
        <w:t>Объем финансирования муниципальной программы подлежит ежегодному уточнению.</w:t>
      </w:r>
    </w:p>
    <w:p w:rsidR="00010090" w:rsidRPr="00010090" w:rsidRDefault="00010090" w:rsidP="00010090">
      <w:pPr>
        <w:pStyle w:val="a4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03" w:rsidRPr="003C04C6" w:rsidRDefault="00721003" w:rsidP="003C04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47C" w:rsidRDefault="0091647C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E2C" w:rsidRDefault="00414E2C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8E" w:rsidRDefault="0072358E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8E" w:rsidRDefault="0072358E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8E" w:rsidRDefault="0072358E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47C" w:rsidRDefault="0091647C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97E" w:rsidRPr="00324B4B" w:rsidRDefault="00F9197E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4B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1</w:t>
      </w:r>
    </w:p>
    <w:p w:rsidR="00C17E91" w:rsidRPr="00C17E91" w:rsidRDefault="00C17E91" w:rsidP="00C17E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показателях (индикаторах )</w:t>
      </w:r>
      <w:r w:rsidR="00373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C17E91" w:rsidRDefault="00C17E91" w:rsidP="00C17E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Пустомержском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сельском поселении» </w:t>
      </w:r>
    </w:p>
    <w:tbl>
      <w:tblPr>
        <w:tblStyle w:val="a8"/>
        <w:tblW w:w="0" w:type="auto"/>
        <w:tblLook w:val="04A0"/>
      </w:tblPr>
      <w:tblGrid>
        <w:gridCol w:w="2821"/>
        <w:gridCol w:w="1912"/>
        <w:gridCol w:w="1297"/>
        <w:gridCol w:w="1214"/>
        <w:gridCol w:w="1320"/>
        <w:gridCol w:w="1489"/>
      </w:tblGrid>
      <w:tr w:rsidR="009F7FA5" w:rsidRPr="00867267" w:rsidTr="00867267">
        <w:tc>
          <w:tcPr>
            <w:tcW w:w="2821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912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97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Год реализации</w:t>
            </w:r>
          </w:p>
        </w:tc>
        <w:tc>
          <w:tcPr>
            <w:tcW w:w="1214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20" w:type="dxa"/>
          </w:tcPr>
          <w:p w:rsidR="009F7FA5" w:rsidRPr="00404DF7" w:rsidRDefault="009F7FA5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Базовое знач</w:t>
            </w:r>
            <w:r w:rsidR="002D2B53" w:rsidRPr="00404DF7">
              <w:rPr>
                <w:rFonts w:ascii="Times New Roman" w:eastAsia="Times New Roman" w:hAnsi="Times New Roman" w:cs="Times New Roman"/>
                <w:lang w:eastAsia="ru-RU"/>
              </w:rPr>
              <w:t>ение показателя (показатель 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 года)</w:t>
            </w:r>
          </w:p>
        </w:tc>
        <w:tc>
          <w:tcPr>
            <w:tcW w:w="1489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</w:t>
            </w:r>
          </w:p>
        </w:tc>
      </w:tr>
      <w:tr w:rsidR="00602F02" w:rsidRPr="00867267" w:rsidTr="00867267">
        <w:tc>
          <w:tcPr>
            <w:tcW w:w="2821" w:type="dxa"/>
            <w:vMerge w:val="restart"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Расчистка дорог от снега</w:t>
            </w:r>
          </w:p>
        </w:tc>
        <w:tc>
          <w:tcPr>
            <w:tcW w:w="1912" w:type="dxa"/>
            <w:vMerge w:val="restart"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6863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97" w:type="dxa"/>
          </w:tcPr>
          <w:p w:rsidR="00602F02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02F02" w:rsidRPr="00867267" w:rsidTr="00867267">
        <w:tc>
          <w:tcPr>
            <w:tcW w:w="2821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602F02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2F02" w:rsidRPr="00867267" w:rsidTr="00867267">
        <w:tc>
          <w:tcPr>
            <w:tcW w:w="2821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602F02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2F02" w:rsidRPr="00867267" w:rsidTr="00A26E1B">
        <w:trPr>
          <w:trHeight w:val="397"/>
        </w:trPr>
        <w:tc>
          <w:tcPr>
            <w:tcW w:w="2821" w:type="dxa"/>
            <w:vMerge w:val="restart"/>
          </w:tcPr>
          <w:p w:rsidR="00602F02" w:rsidRPr="00404DF7" w:rsidRDefault="00602F02" w:rsidP="00602F02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4DF7">
              <w:rPr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  <w:r w:rsidR="003435A8" w:rsidRPr="00404DF7">
              <w:rPr>
                <w:color w:val="000000"/>
                <w:sz w:val="20"/>
                <w:szCs w:val="20"/>
              </w:rPr>
              <w:t xml:space="preserve"> (паспортизация дорог)</w:t>
            </w:r>
            <w:r w:rsidRPr="00404DF7">
              <w:rPr>
                <w:sz w:val="20"/>
                <w:szCs w:val="20"/>
              </w:rPr>
              <w:t> </w:t>
            </w:r>
          </w:p>
        </w:tc>
        <w:tc>
          <w:tcPr>
            <w:tcW w:w="1912" w:type="dxa"/>
            <w:vMerge w:val="restart"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0AC9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40AC9" w:rsidRPr="00404DF7" w:rsidRDefault="00A40AC9" w:rsidP="00A40A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602F02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4" w:type="dxa"/>
          </w:tcPr>
          <w:p w:rsidR="00602F02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</w:p>
        </w:tc>
        <w:tc>
          <w:tcPr>
            <w:tcW w:w="1320" w:type="dxa"/>
          </w:tcPr>
          <w:p w:rsidR="00602F02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26E1B" w:rsidRPr="00867267" w:rsidTr="00A40AC9">
        <w:trPr>
          <w:trHeight w:val="407"/>
        </w:trPr>
        <w:tc>
          <w:tcPr>
            <w:tcW w:w="2821" w:type="dxa"/>
            <w:vMerge/>
          </w:tcPr>
          <w:p w:rsidR="00A26E1B" w:rsidRPr="00404DF7" w:rsidRDefault="00A26E1B" w:rsidP="00A26E1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A26E1B" w:rsidRPr="00404DF7" w:rsidRDefault="00A26E1B" w:rsidP="00A26E1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A26E1B" w:rsidRPr="00404DF7" w:rsidRDefault="007A597B" w:rsidP="00414E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       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A26E1B" w:rsidRPr="00404DF7" w:rsidRDefault="00A407EC" w:rsidP="00A26E1B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</w:p>
        </w:tc>
        <w:tc>
          <w:tcPr>
            <w:tcW w:w="1320" w:type="dxa"/>
          </w:tcPr>
          <w:p w:rsidR="00A26E1B" w:rsidRPr="00404DF7" w:rsidRDefault="00A87F8D" w:rsidP="00A26E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26E1B" w:rsidRPr="00404DF7" w:rsidRDefault="00A87F8D" w:rsidP="00A26E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26E1B" w:rsidRPr="00867267" w:rsidTr="00A26E1B">
        <w:trPr>
          <w:trHeight w:val="242"/>
        </w:trPr>
        <w:tc>
          <w:tcPr>
            <w:tcW w:w="2821" w:type="dxa"/>
            <w:vMerge/>
          </w:tcPr>
          <w:p w:rsidR="00A26E1B" w:rsidRPr="00404DF7" w:rsidRDefault="00A26E1B" w:rsidP="00A26E1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A26E1B" w:rsidRPr="00404DF7" w:rsidRDefault="00A26E1B" w:rsidP="00A26E1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A26E1B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A26E1B" w:rsidRPr="00404DF7" w:rsidRDefault="00A407EC" w:rsidP="00A26E1B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</w:p>
        </w:tc>
        <w:tc>
          <w:tcPr>
            <w:tcW w:w="1320" w:type="dxa"/>
          </w:tcPr>
          <w:p w:rsidR="00A26E1B" w:rsidRPr="00404DF7" w:rsidRDefault="00A87F8D" w:rsidP="00A26E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26E1B" w:rsidRPr="00404DF7" w:rsidRDefault="00A87F8D" w:rsidP="00A26E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44D3" w:rsidRPr="00867267" w:rsidTr="00867267">
        <w:trPr>
          <w:trHeight w:val="413"/>
        </w:trPr>
        <w:tc>
          <w:tcPr>
            <w:tcW w:w="2821" w:type="dxa"/>
            <w:vMerge w:val="restart"/>
          </w:tcPr>
          <w:p w:rsidR="000944D3" w:rsidRPr="00404DF7" w:rsidRDefault="001D2B19" w:rsidP="00970B1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4DF7">
              <w:rPr>
                <w:color w:val="000000"/>
                <w:sz w:val="20"/>
                <w:szCs w:val="20"/>
              </w:rPr>
              <w:t>Ремонт автомобильных дорог общего пользования местного значения, имеющих приоритетн</w:t>
            </w:r>
            <w:r w:rsidR="00970B1D">
              <w:rPr>
                <w:color w:val="000000"/>
                <w:sz w:val="20"/>
                <w:szCs w:val="20"/>
              </w:rPr>
              <w:t xml:space="preserve">ый социально значимый характер </w:t>
            </w:r>
            <w:r w:rsidR="00F90D52">
              <w:rPr>
                <w:color w:val="000000"/>
                <w:sz w:val="20"/>
                <w:szCs w:val="20"/>
              </w:rPr>
              <w:t>(</w:t>
            </w:r>
            <w:r w:rsidR="00F90D52">
              <w:rPr>
                <w:color w:val="000000"/>
              </w:rPr>
              <w:t xml:space="preserve"> </w:t>
            </w:r>
            <w:r w:rsidR="00F90D52" w:rsidRPr="00F90D52">
              <w:rPr>
                <w:color w:val="000000"/>
                <w:sz w:val="20"/>
                <w:szCs w:val="20"/>
              </w:rPr>
              <w:t xml:space="preserve">ремонт дороги д.Большая Пустомержа, д.Кленно, п.ж/д ст.Веймарн, </w:t>
            </w:r>
            <w:r w:rsidR="00F90D52" w:rsidRPr="00F90D52">
              <w:rPr>
                <w:sz w:val="20"/>
                <w:szCs w:val="20"/>
              </w:rPr>
              <w:t>п. ж/д ст. Веймарн (пер. Сенной), п. ж/д ст. Веймарн (подъезд к ж/д вокзалу), пос.Ивановское (подъезд к д.Сягло</w:t>
            </w:r>
            <w:r w:rsidR="00F90D52">
              <w:rPr>
                <w:sz w:val="20"/>
                <w:szCs w:val="20"/>
              </w:rPr>
              <w:t>))</w:t>
            </w:r>
          </w:p>
        </w:tc>
        <w:tc>
          <w:tcPr>
            <w:tcW w:w="1912" w:type="dxa"/>
            <w:vMerge w:val="restart"/>
          </w:tcPr>
          <w:p w:rsidR="000944D3" w:rsidRPr="00404DF7" w:rsidRDefault="00A407EC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8,909</w:t>
            </w:r>
          </w:p>
        </w:tc>
        <w:tc>
          <w:tcPr>
            <w:tcW w:w="1297" w:type="dxa"/>
          </w:tcPr>
          <w:p w:rsidR="000944D3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4" w:type="dxa"/>
          </w:tcPr>
          <w:p w:rsidR="000944D3" w:rsidRPr="00404DF7" w:rsidRDefault="00A407EC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944D3" w:rsidRPr="00404DF7" w:rsidRDefault="00A407EC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8,909</w:t>
            </w:r>
          </w:p>
        </w:tc>
      </w:tr>
      <w:tr w:rsidR="000944D3" w:rsidRPr="00867267" w:rsidTr="00867267">
        <w:trPr>
          <w:trHeight w:val="576"/>
        </w:trPr>
        <w:tc>
          <w:tcPr>
            <w:tcW w:w="2821" w:type="dxa"/>
            <w:vMerge/>
          </w:tcPr>
          <w:p w:rsidR="000944D3" w:rsidRPr="00404DF7" w:rsidRDefault="000944D3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944D3" w:rsidRPr="00404DF7" w:rsidRDefault="000944D3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0944D3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0944D3" w:rsidRPr="00404DF7" w:rsidRDefault="00A407EC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944D3" w:rsidRPr="00404DF7" w:rsidRDefault="00A407EC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44D3" w:rsidRPr="00867267" w:rsidTr="00867267">
        <w:trPr>
          <w:trHeight w:val="513"/>
        </w:trPr>
        <w:tc>
          <w:tcPr>
            <w:tcW w:w="2821" w:type="dxa"/>
            <w:vMerge/>
          </w:tcPr>
          <w:p w:rsidR="000944D3" w:rsidRPr="00404DF7" w:rsidRDefault="000944D3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944D3" w:rsidRPr="00404DF7" w:rsidRDefault="000944D3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0944D3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0944D3" w:rsidRPr="00404DF7" w:rsidRDefault="00A407EC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07EC" w:rsidRPr="00867267" w:rsidTr="00867267">
        <w:tc>
          <w:tcPr>
            <w:tcW w:w="2821" w:type="dxa"/>
            <w:vMerge w:val="restart"/>
          </w:tcPr>
          <w:p w:rsidR="00A407EC" w:rsidRPr="00404DF7" w:rsidRDefault="00A407EC" w:rsidP="00867267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 w:rsidRPr="00404DF7">
              <w:rPr>
                <w:color w:val="000000"/>
                <w:sz w:val="20"/>
                <w:szCs w:val="20"/>
              </w:rPr>
              <w:t>Осуществление строительного надзора и контроля</w:t>
            </w:r>
          </w:p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 w:val="restart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7" w:type="dxa"/>
          </w:tcPr>
          <w:p w:rsidR="00A407EC" w:rsidRPr="00404DF7" w:rsidRDefault="00A407EC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14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407EC" w:rsidRPr="00867267" w:rsidTr="00867267">
        <w:tc>
          <w:tcPr>
            <w:tcW w:w="2821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A407EC" w:rsidRPr="00404DF7" w:rsidRDefault="00A407EC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14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07EC" w:rsidRPr="00867267" w:rsidTr="00867267">
        <w:tc>
          <w:tcPr>
            <w:tcW w:w="2821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A407EC" w:rsidRPr="00404DF7" w:rsidRDefault="00A407EC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14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F7FA5" w:rsidRPr="00867267" w:rsidRDefault="009F7FA5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267" w:rsidRDefault="0086726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267" w:rsidRDefault="0086726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4DF7" w:rsidRDefault="00404DF7" w:rsidP="00970B1D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970B1D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970B1D">
      <w:pPr>
        <w:rPr>
          <w:rFonts w:ascii="Times New Roman" w:eastAsia="Times New Roman" w:hAnsi="Times New Roman" w:cs="Times New Roman"/>
          <w:b/>
          <w:lang w:eastAsia="ru-RU"/>
        </w:rPr>
      </w:pPr>
    </w:p>
    <w:p w:rsidR="00404DF7" w:rsidRDefault="00404DF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07EC" w:rsidRDefault="00A407EC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267" w:rsidRPr="00324B4B" w:rsidRDefault="00867267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2</w:t>
      </w:r>
    </w:p>
    <w:p w:rsidR="00867267" w:rsidRDefault="00867267" w:rsidP="0086726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7267">
        <w:rPr>
          <w:rFonts w:ascii="Times New Roman" w:eastAsia="Times New Roman" w:hAnsi="Times New Roman" w:cs="Times New Roman"/>
          <w:b/>
          <w:lang w:eastAsia="ru-RU"/>
        </w:rPr>
        <w:t>Финансовое обеспечение муниципальн</w:t>
      </w:r>
      <w:r w:rsidR="00947225">
        <w:rPr>
          <w:rFonts w:ascii="Times New Roman" w:eastAsia="Times New Roman" w:hAnsi="Times New Roman" w:cs="Times New Roman"/>
          <w:b/>
          <w:lang w:eastAsia="ru-RU"/>
        </w:rPr>
        <w:t>о</w:t>
      </w:r>
      <w:r w:rsidRPr="00867267">
        <w:rPr>
          <w:rFonts w:ascii="Times New Roman" w:eastAsia="Times New Roman" w:hAnsi="Times New Roman" w:cs="Times New Roman"/>
          <w:b/>
          <w:lang w:eastAsia="ru-RU"/>
        </w:rPr>
        <w:t>й программы (План реализации)</w:t>
      </w:r>
    </w:p>
    <w:p w:rsidR="00947225" w:rsidRDefault="00947225" w:rsidP="00947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Пустомержском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сельском поселении» </w:t>
      </w:r>
    </w:p>
    <w:tbl>
      <w:tblPr>
        <w:tblStyle w:val="a8"/>
        <w:tblW w:w="0" w:type="auto"/>
        <w:tblLayout w:type="fixed"/>
        <w:tblLook w:val="04A0"/>
      </w:tblPr>
      <w:tblGrid>
        <w:gridCol w:w="1838"/>
        <w:gridCol w:w="1534"/>
        <w:gridCol w:w="876"/>
        <w:gridCol w:w="992"/>
        <w:gridCol w:w="1134"/>
        <w:gridCol w:w="1276"/>
        <w:gridCol w:w="1276"/>
        <w:gridCol w:w="1127"/>
      </w:tblGrid>
      <w:tr w:rsidR="007244AA" w:rsidRPr="001E2FBB" w:rsidTr="007244AA">
        <w:trPr>
          <w:trHeight w:val="375"/>
        </w:trPr>
        <w:tc>
          <w:tcPr>
            <w:tcW w:w="1838" w:type="dxa"/>
            <w:vMerge w:val="restart"/>
            <w:hideMark/>
          </w:tcPr>
          <w:p w:rsidR="00947225" w:rsidRPr="001E2FBB" w:rsidRDefault="00947225" w:rsidP="001E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1534" w:type="dxa"/>
            <w:vMerge w:val="restart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876" w:type="dxa"/>
            <w:vMerge w:val="restart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5805" w:type="dxa"/>
            <w:gridSpan w:val="5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Оценка расходов (тыс. руб. )</w:t>
            </w:r>
          </w:p>
        </w:tc>
      </w:tr>
      <w:tr w:rsidR="00971066" w:rsidRPr="001E2FBB" w:rsidTr="00971066">
        <w:trPr>
          <w:trHeight w:val="1260"/>
        </w:trPr>
        <w:tc>
          <w:tcPr>
            <w:tcW w:w="1838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1127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Иные источники</w:t>
            </w:r>
          </w:p>
        </w:tc>
      </w:tr>
      <w:tr w:rsidR="00353C81" w:rsidRPr="001E2FBB" w:rsidTr="00332126">
        <w:trPr>
          <w:trHeight w:val="280"/>
        </w:trPr>
        <w:tc>
          <w:tcPr>
            <w:tcW w:w="10053" w:type="dxa"/>
            <w:gridSpan w:val="8"/>
          </w:tcPr>
          <w:p w:rsidR="00332126" w:rsidRPr="00353C81" w:rsidRDefault="00332126" w:rsidP="00332126">
            <w:pPr>
              <w:tabs>
                <w:tab w:val="left" w:pos="739"/>
                <w:tab w:val="left" w:pos="3381"/>
                <w:tab w:val="center" w:pos="4918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Процессная часть</w:t>
            </w:r>
          </w:p>
        </w:tc>
      </w:tr>
      <w:tr w:rsidR="00353C81" w:rsidRPr="001E2FBB" w:rsidTr="00B3486F">
        <w:trPr>
          <w:trHeight w:val="280"/>
        </w:trPr>
        <w:tc>
          <w:tcPr>
            <w:tcW w:w="10053" w:type="dxa"/>
            <w:gridSpan w:val="8"/>
          </w:tcPr>
          <w:p w:rsidR="00353C81" w:rsidRPr="00353C81" w:rsidRDefault="00332126" w:rsidP="00353C81">
            <w:pPr>
              <w:tabs>
                <w:tab w:val="left" w:pos="3381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3C81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</w:tr>
      <w:tr w:rsidR="002D2B53" w:rsidRPr="001E2FBB" w:rsidTr="00096F55">
        <w:trPr>
          <w:trHeight w:val="400"/>
        </w:trPr>
        <w:tc>
          <w:tcPr>
            <w:tcW w:w="1838" w:type="dxa"/>
            <w:vMerge w:val="restart"/>
          </w:tcPr>
          <w:p w:rsidR="002D2B53" w:rsidRPr="00404DF7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1. Содержание действующей с</w:t>
            </w:r>
            <w:r w:rsidR="0081370B" w:rsidRPr="00404DF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ти автомобильных дорог общего пользования местного значения   </w:t>
            </w:r>
          </w:p>
        </w:tc>
        <w:tc>
          <w:tcPr>
            <w:tcW w:w="1534" w:type="dxa"/>
            <w:vMerge w:val="restart"/>
          </w:tcPr>
          <w:p w:rsidR="002D2B53" w:rsidRPr="00404DF7" w:rsidRDefault="002D2B53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Пустомержского сельского поселения</w:t>
            </w:r>
          </w:p>
        </w:tc>
        <w:tc>
          <w:tcPr>
            <w:tcW w:w="876" w:type="dxa"/>
          </w:tcPr>
          <w:p w:rsidR="002D2B53" w:rsidRPr="001E2FBB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137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2D2B53" w:rsidRPr="001E2FBB" w:rsidRDefault="00404DF7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597,8</w:t>
            </w:r>
          </w:p>
        </w:tc>
        <w:tc>
          <w:tcPr>
            <w:tcW w:w="1134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404DF7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597,8</w:t>
            </w:r>
          </w:p>
        </w:tc>
        <w:tc>
          <w:tcPr>
            <w:tcW w:w="1127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2B53" w:rsidRPr="001E2FBB" w:rsidTr="00096F55">
        <w:trPr>
          <w:trHeight w:val="500"/>
        </w:trPr>
        <w:tc>
          <w:tcPr>
            <w:tcW w:w="1838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2D2B53" w:rsidRPr="001E2FBB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137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2725,6</w:t>
            </w:r>
          </w:p>
        </w:tc>
        <w:tc>
          <w:tcPr>
            <w:tcW w:w="1134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2725,6</w:t>
            </w:r>
          </w:p>
        </w:tc>
        <w:tc>
          <w:tcPr>
            <w:tcW w:w="1127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2B53" w:rsidRPr="001E2FBB" w:rsidTr="00332126">
        <w:trPr>
          <w:trHeight w:val="477"/>
        </w:trPr>
        <w:tc>
          <w:tcPr>
            <w:tcW w:w="1838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2D2B53" w:rsidRPr="001E2FBB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137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3079,8</w:t>
            </w:r>
          </w:p>
        </w:tc>
        <w:tc>
          <w:tcPr>
            <w:tcW w:w="1134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3079,8</w:t>
            </w:r>
          </w:p>
        </w:tc>
        <w:tc>
          <w:tcPr>
            <w:tcW w:w="1127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47734B">
        <w:trPr>
          <w:trHeight w:val="509"/>
        </w:trPr>
        <w:tc>
          <w:tcPr>
            <w:tcW w:w="1838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2.Капитальный ремонт и ремонт автомобильных дорог общего пользования местного значения</w:t>
            </w:r>
          </w:p>
        </w:tc>
        <w:tc>
          <w:tcPr>
            <w:tcW w:w="1534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153,2</w:t>
            </w:r>
          </w:p>
        </w:tc>
        <w:tc>
          <w:tcPr>
            <w:tcW w:w="1134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153,2</w:t>
            </w:r>
          </w:p>
        </w:tc>
        <w:tc>
          <w:tcPr>
            <w:tcW w:w="1127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47734B">
        <w:trPr>
          <w:trHeight w:val="638"/>
        </w:trPr>
        <w:tc>
          <w:tcPr>
            <w:tcW w:w="1838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1240,2</w:t>
            </w:r>
          </w:p>
        </w:tc>
        <w:tc>
          <w:tcPr>
            <w:tcW w:w="1134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1240,2</w:t>
            </w:r>
          </w:p>
        </w:tc>
        <w:tc>
          <w:tcPr>
            <w:tcW w:w="1127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332126">
        <w:trPr>
          <w:trHeight w:val="614"/>
        </w:trPr>
        <w:tc>
          <w:tcPr>
            <w:tcW w:w="1838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2121,7</w:t>
            </w:r>
          </w:p>
        </w:tc>
        <w:tc>
          <w:tcPr>
            <w:tcW w:w="1134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2121,7</w:t>
            </w:r>
          </w:p>
        </w:tc>
        <w:tc>
          <w:tcPr>
            <w:tcW w:w="1127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404DF7">
        <w:trPr>
          <w:trHeight w:val="614"/>
        </w:trPr>
        <w:tc>
          <w:tcPr>
            <w:tcW w:w="10053" w:type="dxa"/>
            <w:gridSpan w:val="8"/>
          </w:tcPr>
          <w:p w:rsidR="0081370B" w:rsidRPr="00404DF7" w:rsidRDefault="0081370B" w:rsidP="0081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Отраслевой проект </w:t>
            </w:r>
            <w:r w:rsidRPr="00404DF7">
              <w:rPr>
                <w:rFonts w:ascii="Times New Roman" w:hAnsi="Times New Roman" w:cs="Times New Roman"/>
                <w:b/>
                <w:color w:val="000000"/>
              </w:rPr>
              <w:t>«Развитие и приведение в нормативное состояние автомобильных дорог общего пользования»</w:t>
            </w:r>
          </w:p>
        </w:tc>
      </w:tr>
      <w:tr w:rsidR="0081370B" w:rsidRPr="001E2FBB" w:rsidTr="0081370B">
        <w:trPr>
          <w:trHeight w:val="880"/>
        </w:trPr>
        <w:tc>
          <w:tcPr>
            <w:tcW w:w="1838" w:type="dxa"/>
            <w:vMerge w:val="restart"/>
          </w:tcPr>
          <w:p w:rsidR="0081370B" w:rsidRPr="00404DF7" w:rsidRDefault="0081370B" w:rsidP="00FA37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404DF7">
              <w:rPr>
                <w:rFonts w:ascii="Times New Roman" w:hAnsi="Times New Roman" w:cs="Times New Roman"/>
                <w:color w:val="000000"/>
              </w:rPr>
              <w:t>Капитальный ремонт и ремонт автомобильных дорог общего пользования местного значения, имеющих приоритетный социально-значимый характе</w:t>
            </w:r>
            <w:r w:rsidR="00FA379A" w:rsidRPr="00404DF7">
              <w:rPr>
                <w:rFonts w:ascii="Times New Roman" w:hAnsi="Times New Roman" w:cs="Times New Roman"/>
                <w:color w:val="000000"/>
              </w:rPr>
              <w:t>р</w:t>
            </w:r>
            <w:r w:rsidR="00CF024B">
              <w:rPr>
                <w:rFonts w:ascii="Times New Roman" w:hAnsi="Times New Roman" w:cs="Times New Roman"/>
                <w:color w:val="000000"/>
              </w:rPr>
              <w:t xml:space="preserve"> (ремонт дороги д.Большая Пустомержа, д.Кленно, п.ж/д ст.Веймарн</w:t>
            </w:r>
            <w:r w:rsidR="00F90D5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90D52">
              <w:rPr>
                <w:rFonts w:ascii="Times New Roman" w:hAnsi="Times New Roman"/>
              </w:rPr>
              <w:t xml:space="preserve">п. ж/д ст. Веймарн (пер. Сенной), п. ж/д ст. Веймарн (подъезд к ж/д вокзалу), пос.Ивановское (подъезд к </w:t>
            </w:r>
            <w:r w:rsidR="00F90D52">
              <w:rPr>
                <w:rFonts w:ascii="Times New Roman" w:hAnsi="Times New Roman"/>
              </w:rPr>
              <w:lastRenderedPageBreak/>
              <w:t>д.Сягло))</w:t>
            </w:r>
          </w:p>
        </w:tc>
        <w:tc>
          <w:tcPr>
            <w:tcW w:w="1534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Пустомержского сельского поселения</w:t>
            </w:r>
            <w:r w:rsidR="00FA379A" w:rsidRPr="00404DF7">
              <w:rPr>
                <w:rFonts w:ascii="Times New Roman" w:eastAsia="Times New Roman" w:hAnsi="Times New Roman" w:cs="Times New Roman"/>
                <w:lang w:eastAsia="ru-RU"/>
              </w:rPr>
              <w:t>, Комитет по дорожному хозяйству ЛО</w:t>
            </w:r>
          </w:p>
        </w:tc>
        <w:tc>
          <w:tcPr>
            <w:tcW w:w="876" w:type="dxa"/>
          </w:tcPr>
          <w:p w:rsidR="0081370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22495,9</w:t>
            </w:r>
          </w:p>
        </w:tc>
        <w:tc>
          <w:tcPr>
            <w:tcW w:w="1134" w:type="dxa"/>
          </w:tcPr>
          <w:p w:rsidR="0081370B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FA379A" w:rsidRDefault="0081370B" w:rsidP="00252190">
            <w:pPr>
              <w:jc w:val="center"/>
              <w:rPr>
                <w:rFonts w:ascii="Times New Roman" w:hAnsi="Times New Roman" w:cs="Times New Roman"/>
              </w:rPr>
            </w:pPr>
            <w:r w:rsidRPr="00FA379A">
              <w:rPr>
                <w:rFonts w:ascii="Times New Roman" w:hAnsi="Times New Roman" w:cs="Times New Roman"/>
              </w:rPr>
              <w:t>20246,3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81370B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2249,6</w:t>
            </w:r>
          </w:p>
        </w:tc>
        <w:tc>
          <w:tcPr>
            <w:tcW w:w="1127" w:type="dxa"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81370B">
        <w:trPr>
          <w:trHeight w:val="870"/>
        </w:trPr>
        <w:tc>
          <w:tcPr>
            <w:tcW w:w="1838" w:type="dxa"/>
            <w:vMerge/>
          </w:tcPr>
          <w:p w:rsidR="0081370B" w:rsidRPr="00404DF7" w:rsidRDefault="0081370B" w:rsidP="0081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235,7</w:t>
            </w:r>
          </w:p>
        </w:tc>
        <w:tc>
          <w:tcPr>
            <w:tcW w:w="1134" w:type="dxa"/>
          </w:tcPr>
          <w:p w:rsidR="0081370B" w:rsidRDefault="00FA379A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Default="00FA379A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235,7</w:t>
            </w:r>
          </w:p>
        </w:tc>
        <w:tc>
          <w:tcPr>
            <w:tcW w:w="1127" w:type="dxa"/>
          </w:tcPr>
          <w:p w:rsidR="0081370B" w:rsidRDefault="00FA379A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D0717D">
        <w:trPr>
          <w:trHeight w:val="1460"/>
        </w:trPr>
        <w:tc>
          <w:tcPr>
            <w:tcW w:w="1838" w:type="dxa"/>
            <w:vMerge/>
          </w:tcPr>
          <w:p w:rsidR="0081370B" w:rsidRPr="00404DF7" w:rsidRDefault="0081370B" w:rsidP="0081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81370B" w:rsidRDefault="00FA379A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Default="00FA379A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27" w:type="dxa"/>
          </w:tcPr>
          <w:p w:rsidR="0081370B" w:rsidRDefault="00FA379A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D0717D">
        <w:trPr>
          <w:trHeight w:val="313"/>
        </w:trPr>
        <w:tc>
          <w:tcPr>
            <w:tcW w:w="1838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</w:t>
            </w:r>
          </w:p>
        </w:tc>
        <w:tc>
          <w:tcPr>
            <w:tcW w:w="1534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Расходы по программе</w:t>
            </w: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23246,9</w:t>
            </w:r>
          </w:p>
        </w:tc>
        <w:tc>
          <w:tcPr>
            <w:tcW w:w="1134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404DF7" w:rsidRDefault="00404DF7" w:rsidP="00252190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hAnsi="Times New Roman" w:cs="Times New Roman"/>
              </w:rPr>
              <w:t>20246,3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3000,6</w:t>
            </w:r>
          </w:p>
        </w:tc>
        <w:tc>
          <w:tcPr>
            <w:tcW w:w="1127" w:type="dxa"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D0717D">
        <w:trPr>
          <w:trHeight w:val="237"/>
        </w:trPr>
        <w:tc>
          <w:tcPr>
            <w:tcW w:w="1838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4201,5</w:t>
            </w:r>
          </w:p>
        </w:tc>
        <w:tc>
          <w:tcPr>
            <w:tcW w:w="1134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1437E5" w:rsidRDefault="00404DF7" w:rsidP="00252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4201,5</w:t>
            </w:r>
          </w:p>
        </w:tc>
        <w:tc>
          <w:tcPr>
            <w:tcW w:w="1127" w:type="dxa"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D0717D">
        <w:trPr>
          <w:trHeight w:val="231"/>
        </w:trPr>
        <w:tc>
          <w:tcPr>
            <w:tcW w:w="1838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5201,5</w:t>
            </w:r>
          </w:p>
        </w:tc>
        <w:tc>
          <w:tcPr>
            <w:tcW w:w="1134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5201,5</w:t>
            </w:r>
          </w:p>
        </w:tc>
        <w:tc>
          <w:tcPr>
            <w:tcW w:w="1127" w:type="dxa"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252190" w:rsidRDefault="00252190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DE67D9" w:rsidRDefault="00DE67D9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A609DF" w:rsidRPr="00A609DF" w:rsidRDefault="00A609DF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3</w:t>
      </w:r>
    </w:p>
    <w:p w:rsidR="00B3486F" w:rsidRDefault="00C65FE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5FEB">
        <w:rPr>
          <w:rFonts w:ascii="Times New Roman" w:eastAsia="Times New Roman" w:hAnsi="Times New Roman" w:cs="Times New Roman"/>
          <w:b/>
          <w:lang w:eastAsia="ru-RU"/>
        </w:rPr>
        <w:t xml:space="preserve">Отчет о реализации муниципальной программы </w:t>
      </w:r>
    </w:p>
    <w:p w:rsidR="00C65FEB" w:rsidRDefault="00B3486F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486F">
        <w:rPr>
          <w:rFonts w:ascii="Times New Roman" w:eastAsia="Times New Roman" w:hAnsi="Times New Roman" w:cs="Times New Roman"/>
          <w:b/>
          <w:lang w:eastAsia="ru-RU"/>
        </w:rPr>
        <w:t xml:space="preserve">«Развитие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lang w:eastAsia="ru-RU"/>
        </w:rPr>
        <w:t>Пустомержском</w:t>
      </w:r>
      <w:r w:rsidRPr="00B3486F">
        <w:rPr>
          <w:rFonts w:ascii="Times New Roman" w:eastAsia="Times New Roman" w:hAnsi="Times New Roman" w:cs="Times New Roman"/>
          <w:b/>
          <w:lang w:eastAsia="ru-RU"/>
        </w:rPr>
        <w:t xml:space="preserve"> сельском поселении»</w:t>
      </w:r>
    </w:p>
    <w:p w:rsidR="00605050" w:rsidRDefault="00100D95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</w:t>
      </w:r>
      <w:r w:rsidR="00C65FEB" w:rsidRPr="00C65FEB">
        <w:rPr>
          <w:rFonts w:ascii="Times New Roman" w:eastAsia="Times New Roman" w:hAnsi="Times New Roman" w:cs="Times New Roman"/>
          <w:b/>
          <w:lang w:eastAsia="ru-RU"/>
        </w:rPr>
        <w:t>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65FEB" w:rsidRPr="00C65FEB">
        <w:rPr>
          <w:rFonts w:ascii="Times New Roman" w:eastAsia="Times New Roman" w:hAnsi="Times New Roman" w:cs="Times New Roman"/>
          <w:b/>
          <w:lang w:eastAsia="ru-RU"/>
        </w:rPr>
        <w:t>(период)________________________</w:t>
      </w:r>
    </w:p>
    <w:tbl>
      <w:tblPr>
        <w:tblStyle w:val="a8"/>
        <w:tblW w:w="0" w:type="auto"/>
        <w:tblLook w:val="04A0"/>
      </w:tblPr>
      <w:tblGrid>
        <w:gridCol w:w="1740"/>
        <w:gridCol w:w="900"/>
        <w:gridCol w:w="562"/>
        <w:gridCol w:w="775"/>
        <w:gridCol w:w="775"/>
        <w:gridCol w:w="775"/>
        <w:gridCol w:w="562"/>
        <w:gridCol w:w="775"/>
        <w:gridCol w:w="775"/>
        <w:gridCol w:w="775"/>
        <w:gridCol w:w="945"/>
        <w:gridCol w:w="920"/>
      </w:tblGrid>
      <w:tr w:rsidR="00B3486F" w:rsidRPr="00F1731C" w:rsidTr="00B3486F">
        <w:trPr>
          <w:trHeight w:val="810"/>
        </w:trPr>
        <w:tc>
          <w:tcPr>
            <w:tcW w:w="1701" w:type="dxa"/>
            <w:vMerge w:val="restart"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885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2817" w:type="dxa"/>
            <w:gridSpan w:val="4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обеспечения, план</w:t>
            </w:r>
          </w:p>
        </w:tc>
        <w:tc>
          <w:tcPr>
            <w:tcW w:w="2817" w:type="dxa"/>
            <w:gridSpan w:val="4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935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% выполнения в отчетном году</w:t>
            </w:r>
          </w:p>
        </w:tc>
        <w:tc>
          <w:tcPr>
            <w:tcW w:w="898" w:type="dxa"/>
            <w:vMerge w:val="restart"/>
            <w:hideMark/>
          </w:tcPr>
          <w:p w:rsidR="00F1731C" w:rsidRPr="00970B1D" w:rsidRDefault="00B348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731C" w:rsidRPr="00970B1D">
              <w:rPr>
                <w:rFonts w:ascii="Times New Roman" w:eastAsia="Times New Roman" w:hAnsi="Times New Roman" w:cs="Times New Roman"/>
                <w:lang w:eastAsia="ru-RU"/>
              </w:rPr>
              <w:t>ричины отклонений</w:t>
            </w:r>
          </w:p>
        </w:tc>
      </w:tr>
      <w:tr w:rsidR="00F1731C" w:rsidRPr="00F1731C" w:rsidTr="00B3486F">
        <w:trPr>
          <w:trHeight w:val="540"/>
        </w:trPr>
        <w:tc>
          <w:tcPr>
            <w:tcW w:w="1701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2283" w:type="dxa"/>
            <w:gridSpan w:val="3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в том числе по источникам</w:t>
            </w:r>
          </w:p>
        </w:tc>
        <w:tc>
          <w:tcPr>
            <w:tcW w:w="534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2283" w:type="dxa"/>
            <w:gridSpan w:val="3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в том числе по источникам</w:t>
            </w:r>
          </w:p>
        </w:tc>
        <w:tc>
          <w:tcPr>
            <w:tcW w:w="93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31C" w:rsidRPr="00F1731C" w:rsidTr="00B3486F">
        <w:trPr>
          <w:trHeight w:val="945"/>
        </w:trPr>
        <w:tc>
          <w:tcPr>
            <w:tcW w:w="1701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1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2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3</w:t>
            </w:r>
          </w:p>
        </w:tc>
        <w:tc>
          <w:tcPr>
            <w:tcW w:w="534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1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2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3</w:t>
            </w:r>
          </w:p>
        </w:tc>
        <w:tc>
          <w:tcPr>
            <w:tcW w:w="93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31C" w:rsidRPr="00F1731C" w:rsidTr="00B3486F">
        <w:trPr>
          <w:trHeight w:val="284"/>
        </w:trPr>
        <w:tc>
          <w:tcPr>
            <w:tcW w:w="170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5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8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13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 w:val="restart"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Название программы</w:t>
            </w: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20…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F65FD3" w:rsidRPr="004A392C" w:rsidTr="00B3486F">
        <w:trPr>
          <w:trHeight w:val="375"/>
        </w:trPr>
        <w:tc>
          <w:tcPr>
            <w:tcW w:w="10053" w:type="dxa"/>
            <w:gridSpan w:val="12"/>
            <w:noWrap/>
          </w:tcPr>
          <w:p w:rsidR="00F65FD3" w:rsidRPr="00970B1D" w:rsidRDefault="00F65FD3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Проектная часть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 w:val="restart"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не предусмотрена</w:t>
            </w: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20…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0A1CB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0A1CB7" w:rsidRPr="004A392C" w:rsidTr="00B3486F">
        <w:trPr>
          <w:trHeight w:val="375"/>
        </w:trPr>
        <w:tc>
          <w:tcPr>
            <w:tcW w:w="10053" w:type="dxa"/>
            <w:gridSpan w:val="12"/>
          </w:tcPr>
          <w:p w:rsidR="000A1CB7" w:rsidRPr="00970B1D" w:rsidRDefault="000A1CB7" w:rsidP="000A1C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Процессная часть</w:t>
            </w: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 w:val="restart"/>
          </w:tcPr>
          <w:p w:rsidR="00BB365D" w:rsidRPr="00970B1D" w:rsidRDefault="00A9370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мероприятий, итого</w:t>
            </w:r>
          </w:p>
        </w:tc>
        <w:tc>
          <w:tcPr>
            <w:tcW w:w="885" w:type="dxa"/>
          </w:tcPr>
          <w:p w:rsidR="00BB365D" w:rsidRPr="00970B1D" w:rsidRDefault="00A9370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20…</w:t>
            </w: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/>
          </w:tcPr>
          <w:p w:rsidR="00BB365D" w:rsidRPr="00970B1D" w:rsidRDefault="00BB365D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/>
          </w:tcPr>
          <w:p w:rsidR="00BB365D" w:rsidRPr="00970B1D" w:rsidRDefault="00BB365D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/>
          </w:tcPr>
          <w:p w:rsidR="00BB365D" w:rsidRPr="00970B1D" w:rsidRDefault="00BB365D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B365D" w:rsidRPr="00970B1D" w:rsidRDefault="00A9370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9370C" w:rsidRPr="004A392C" w:rsidTr="00B3486F">
        <w:trPr>
          <w:trHeight w:val="375"/>
        </w:trPr>
        <w:tc>
          <w:tcPr>
            <w:tcW w:w="10053" w:type="dxa"/>
            <w:gridSpan w:val="12"/>
          </w:tcPr>
          <w:p w:rsidR="00A9370C" w:rsidRPr="00970B1D" w:rsidRDefault="00A9370C" w:rsidP="00A93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 процессных мероприятий «_____________________»</w:t>
            </w: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 w:val="restart"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20…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 w:val="restart"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20…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65FEB" w:rsidRDefault="00D41FF3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41FF3">
        <w:rPr>
          <w:rFonts w:ascii="Times New Roman" w:eastAsia="Times New Roman" w:hAnsi="Times New Roman" w:cs="Times New Roman"/>
          <w:b/>
          <w:lang w:eastAsia="ru-RU"/>
        </w:rPr>
        <w:lastRenderedPageBreak/>
        <w:tab/>
      </w:r>
      <w:r w:rsidR="00A609DF">
        <w:rPr>
          <w:rFonts w:ascii="Times New Roman" w:eastAsia="Times New Roman" w:hAnsi="Times New Roman" w:cs="Times New Roman"/>
          <w:b/>
          <w:lang w:eastAsia="ru-RU"/>
        </w:rPr>
        <w:t xml:space="preserve">  Приложение 4</w:t>
      </w:r>
    </w:p>
    <w:p w:rsidR="00A609DF" w:rsidRPr="00A609DF" w:rsidRDefault="00A609DF" w:rsidP="00A609DF">
      <w:pPr>
        <w:pStyle w:val="ad"/>
        <w:jc w:val="center"/>
        <w:rPr>
          <w:b/>
        </w:rPr>
      </w:pPr>
      <w:r w:rsidRPr="00A609DF">
        <w:rPr>
          <w:b/>
        </w:rPr>
        <w:t>Сведения о фактически достигнутых значениях показателей</w:t>
      </w:r>
    </w:p>
    <w:p w:rsidR="00A609DF" w:rsidRPr="00A609DF" w:rsidRDefault="00A609DF" w:rsidP="00A609DF">
      <w:pPr>
        <w:pStyle w:val="ad"/>
        <w:jc w:val="center"/>
        <w:rPr>
          <w:b/>
        </w:rPr>
      </w:pPr>
      <w:r w:rsidRPr="00A609DF">
        <w:rPr>
          <w:b/>
        </w:rPr>
        <w:t>(индикаторов муниципальной программы)</w:t>
      </w:r>
    </w:p>
    <w:p w:rsidR="00A609DF" w:rsidRDefault="00BB734B" w:rsidP="00BB734B">
      <w:pPr>
        <w:tabs>
          <w:tab w:val="center" w:pos="5031"/>
          <w:tab w:val="left" w:pos="8915"/>
        </w:tabs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A609DF" w:rsidRPr="00A609DF">
        <w:rPr>
          <w:rFonts w:ascii="Times New Roman" w:eastAsia="Times New Roman" w:hAnsi="Times New Roman" w:cs="Times New Roman"/>
          <w:b/>
          <w:lang w:eastAsia="ru-RU"/>
        </w:rPr>
        <w:t xml:space="preserve">«Развитие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lang w:eastAsia="ru-RU"/>
        </w:rPr>
        <w:t>Пустомержском</w:t>
      </w:r>
      <w:r w:rsidR="00A609DF" w:rsidRPr="00A609DF">
        <w:rPr>
          <w:rFonts w:ascii="Times New Roman" w:eastAsia="Times New Roman" w:hAnsi="Times New Roman" w:cs="Times New Roman"/>
          <w:b/>
          <w:lang w:eastAsia="ru-RU"/>
        </w:rPr>
        <w:t xml:space="preserve"> сельском поселении»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tbl>
      <w:tblPr>
        <w:tblStyle w:val="a8"/>
        <w:tblW w:w="10279" w:type="dxa"/>
        <w:tblLayout w:type="fixed"/>
        <w:tblLook w:val="04A0"/>
      </w:tblPr>
      <w:tblGrid>
        <w:gridCol w:w="1809"/>
        <w:gridCol w:w="1313"/>
        <w:gridCol w:w="1124"/>
        <w:gridCol w:w="1052"/>
        <w:gridCol w:w="1143"/>
        <w:gridCol w:w="1290"/>
        <w:gridCol w:w="1244"/>
        <w:gridCol w:w="1304"/>
      </w:tblGrid>
      <w:tr w:rsidR="00A609DF" w:rsidRPr="00A609DF" w:rsidTr="00970B1D">
        <w:trPr>
          <w:trHeight w:val="1500"/>
        </w:trPr>
        <w:tc>
          <w:tcPr>
            <w:tcW w:w="1809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313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2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реализации </w:t>
            </w:r>
          </w:p>
        </w:tc>
        <w:tc>
          <w:tcPr>
            <w:tcW w:w="1052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43" w:type="dxa"/>
            <w:hideMark/>
          </w:tcPr>
          <w:p w:rsidR="00A609DF" w:rsidRPr="00404DF7" w:rsidRDefault="00A609DF" w:rsidP="00FA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</w:t>
            </w:r>
            <w:r w:rsidR="00252190"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показателя (показатель 202</w:t>
            </w:r>
            <w:r w:rsidR="00FA379A"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года)</w:t>
            </w:r>
          </w:p>
        </w:tc>
        <w:tc>
          <w:tcPr>
            <w:tcW w:w="1290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Планируемое значение показателя</w:t>
            </w:r>
          </w:p>
        </w:tc>
        <w:tc>
          <w:tcPr>
            <w:tcW w:w="124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значение показателя</w:t>
            </w:r>
          </w:p>
        </w:tc>
        <w:tc>
          <w:tcPr>
            <w:tcW w:w="130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%% отклонений фактического значения от планового</w:t>
            </w:r>
          </w:p>
        </w:tc>
      </w:tr>
      <w:tr w:rsidR="00CB6380" w:rsidRPr="00A609DF" w:rsidTr="00970B1D">
        <w:trPr>
          <w:trHeight w:val="406"/>
        </w:trPr>
        <w:tc>
          <w:tcPr>
            <w:tcW w:w="1809" w:type="dxa"/>
            <w:vMerge w:val="restart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Расчистка дорог от снега</w:t>
            </w:r>
          </w:p>
        </w:tc>
        <w:tc>
          <w:tcPr>
            <w:tcW w:w="1313" w:type="dxa"/>
            <w:vMerge w:val="restart"/>
          </w:tcPr>
          <w:p w:rsidR="006851E9" w:rsidRPr="00404DF7" w:rsidRDefault="006851E9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24" w:type="dxa"/>
          </w:tcPr>
          <w:p w:rsidR="00CB6380" w:rsidRPr="00404DF7" w:rsidRDefault="00DE67D9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CB6380" w:rsidRPr="00404DF7" w:rsidRDefault="00404DF7" w:rsidP="001E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90" w:type="dxa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44" w:type="dxa"/>
          </w:tcPr>
          <w:p w:rsidR="00CB6380" w:rsidRPr="00404DF7" w:rsidRDefault="001E5BBB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CB6380" w:rsidRPr="00404DF7" w:rsidRDefault="001E5BBB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7F8D" w:rsidRPr="00A609DF" w:rsidTr="00970B1D">
        <w:trPr>
          <w:trHeight w:val="269"/>
        </w:trPr>
        <w:tc>
          <w:tcPr>
            <w:tcW w:w="1809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87F8D" w:rsidRPr="00404DF7" w:rsidRDefault="00DE67D9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A87F8D" w:rsidRPr="00404DF7" w:rsidRDefault="00404DF7" w:rsidP="001E5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7F8D" w:rsidRPr="00A609DF" w:rsidTr="00970B1D">
        <w:trPr>
          <w:trHeight w:val="247"/>
        </w:trPr>
        <w:tc>
          <w:tcPr>
            <w:tcW w:w="1809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87F8D" w:rsidRPr="00404DF7" w:rsidRDefault="00DE67D9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A87F8D" w:rsidRPr="00404DF7" w:rsidRDefault="00404DF7" w:rsidP="001E5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405"/>
        </w:trPr>
        <w:tc>
          <w:tcPr>
            <w:tcW w:w="1809" w:type="dxa"/>
            <w:vMerge w:val="restart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</w:rPr>
              <w:t>Капитальный ремонт и ремонт автомобильных дорог общего пользования местного значения (паспортизация дорог)</w:t>
            </w:r>
            <w:r w:rsidRPr="00404D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3" w:type="dxa"/>
            <w:vMerge w:val="restart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4DF7" w:rsidRPr="00404DF7" w:rsidRDefault="00404DF7" w:rsidP="001E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43" w:type="dxa"/>
          </w:tcPr>
          <w:p w:rsidR="00404DF7" w:rsidRPr="00404DF7" w:rsidRDefault="00404DF7" w:rsidP="001E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</w:tcPr>
          <w:p w:rsidR="00404DF7" w:rsidRPr="00404DF7" w:rsidRDefault="00404DF7" w:rsidP="001E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00"/>
        </w:trPr>
        <w:tc>
          <w:tcPr>
            <w:tcW w:w="1809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43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240"/>
        </w:trPr>
        <w:tc>
          <w:tcPr>
            <w:tcW w:w="1809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43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35"/>
        </w:trPr>
        <w:tc>
          <w:tcPr>
            <w:tcW w:w="1809" w:type="dxa"/>
            <w:vMerge w:val="restart"/>
          </w:tcPr>
          <w:p w:rsidR="00404DF7" w:rsidRPr="00404DF7" w:rsidRDefault="00404DF7" w:rsidP="00970B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</w:rPr>
              <w:t xml:space="preserve">Ремонт автомобильных дорог общего пользования местного значения, имеющих приоритетный социально значимый характер. </w:t>
            </w:r>
            <w:r w:rsidR="00970B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0D52">
              <w:rPr>
                <w:rFonts w:ascii="Times New Roman" w:hAnsi="Times New Roman" w:cs="Times New Roman"/>
                <w:color w:val="000000"/>
              </w:rPr>
              <w:t xml:space="preserve"> (ремонт дороги д.Большая Пустомержа, д.Кленно, п.ж/д ст.Веймарн, </w:t>
            </w:r>
            <w:r w:rsidR="00F90D52">
              <w:rPr>
                <w:rFonts w:ascii="Times New Roman" w:hAnsi="Times New Roman"/>
              </w:rPr>
              <w:t>п. ж/д ст. Веймарн (пер. Сенной), п. ж/д ст. Веймарн (подъезд к ж/д вокзалу), пос.Ивановское (подъезд к д.Сягло))</w:t>
            </w:r>
          </w:p>
        </w:tc>
        <w:tc>
          <w:tcPr>
            <w:tcW w:w="1313" w:type="dxa"/>
            <w:vMerge w:val="restart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890,9</w:t>
            </w: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8,909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25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68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491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Pr="00404DF7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4DF7" w:rsidRPr="00A609DF" w:rsidTr="00970B1D">
        <w:trPr>
          <w:trHeight w:val="548"/>
        </w:trPr>
        <w:tc>
          <w:tcPr>
            <w:tcW w:w="1809" w:type="dxa"/>
            <w:vMerge w:val="restart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строительного надзора и контроля</w:t>
            </w:r>
          </w:p>
        </w:tc>
        <w:tc>
          <w:tcPr>
            <w:tcW w:w="1313" w:type="dxa"/>
            <w:vMerge w:val="restart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00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426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A609DF" w:rsidRDefault="00A609DF" w:rsidP="00A609D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B734B" w:rsidRDefault="00BB734B" w:rsidP="00630631">
      <w:pPr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377827" w:rsidRDefault="0037782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76357" w:rsidRDefault="00E76357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00D95" w:rsidRDefault="00100D95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414E2C" w:rsidRDefault="00414E2C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00D95" w:rsidRDefault="00100D95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734B" w:rsidRDefault="00BB734B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Приложение 5</w:t>
      </w:r>
    </w:p>
    <w:p w:rsidR="00BB734B" w:rsidRPr="00BB734B" w:rsidRDefault="00BB734B" w:rsidP="00BB734B">
      <w:pPr>
        <w:pStyle w:val="ad"/>
        <w:jc w:val="center"/>
        <w:rPr>
          <w:b/>
        </w:rPr>
      </w:pPr>
      <w:r w:rsidRPr="00BB734B">
        <w:rPr>
          <w:b/>
        </w:rPr>
        <w:t>Степень реализации мероприятий муниципальной программы</w:t>
      </w:r>
    </w:p>
    <w:p w:rsidR="00BB734B" w:rsidRDefault="00BB734B" w:rsidP="00BB734B">
      <w:pPr>
        <w:pStyle w:val="ad"/>
        <w:jc w:val="center"/>
        <w:rPr>
          <w:b/>
        </w:rPr>
      </w:pPr>
      <w:r w:rsidRPr="00BB734B">
        <w:rPr>
          <w:b/>
        </w:rPr>
        <w:t xml:space="preserve">«Развитие автомобильных дорог в </w:t>
      </w:r>
      <w:r w:rsidR="00100D95">
        <w:rPr>
          <w:b/>
        </w:rPr>
        <w:t>Пустомержском</w:t>
      </w:r>
      <w:r w:rsidRPr="00BB734B">
        <w:rPr>
          <w:b/>
        </w:rPr>
        <w:t xml:space="preserve"> сельском поселении»</w:t>
      </w:r>
    </w:p>
    <w:p w:rsidR="00BB734B" w:rsidRDefault="00BB734B" w:rsidP="00BB734B">
      <w:pPr>
        <w:pStyle w:val="ad"/>
        <w:jc w:val="center"/>
        <w:rPr>
          <w:b/>
        </w:rPr>
      </w:pPr>
    </w:p>
    <w:tbl>
      <w:tblPr>
        <w:tblW w:w="0" w:type="auto"/>
        <w:tblCellSpacing w:w="0" w:type="dxa"/>
        <w:tblLook w:val="04A0"/>
      </w:tblPr>
      <w:tblGrid>
        <w:gridCol w:w="881"/>
        <w:gridCol w:w="2767"/>
        <w:gridCol w:w="1358"/>
        <w:gridCol w:w="1112"/>
        <w:gridCol w:w="1221"/>
        <w:gridCol w:w="2714"/>
      </w:tblGrid>
      <w:tr w:rsidR="00BB734B" w:rsidRPr="00BB734B" w:rsidTr="00911C2A">
        <w:trPr>
          <w:trHeight w:val="315"/>
          <w:tblCellSpacing w:w="0" w:type="dxa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направленных на реализацию программы (подпрограммы)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отклонений от плана</w:t>
            </w:r>
          </w:p>
        </w:tc>
      </w:tr>
      <w:tr w:rsidR="00BB734B" w:rsidRPr="00BB734B" w:rsidTr="00911C2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34B" w:rsidRPr="00BB734B" w:rsidTr="00911C2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A1060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Расчистка дорог от снега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 (паспортизация дорог)</w:t>
            </w:r>
            <w:r w:rsidRPr="00404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значения, имеющих приоритетный социально значимый характер</w:t>
            </w:r>
            <w:r w:rsidR="00F90D5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90D52" w:rsidRPr="00F90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дороги д.Большая Пустомержа, д.Кленно, п.ж/д ст.Веймарн, </w:t>
            </w:r>
            <w:r w:rsidR="00F90D52" w:rsidRPr="00F90D52">
              <w:rPr>
                <w:rFonts w:ascii="Times New Roman" w:hAnsi="Times New Roman"/>
                <w:sz w:val="20"/>
                <w:szCs w:val="20"/>
              </w:rPr>
              <w:t>п. ж/д ст. Веймарн (пер. Сенной), п. ж/д ст. Веймарн (подъезд к ж/д вокзалу), пос.Ивановское (подъезд к д.Сягло</w:t>
            </w:r>
            <w:r w:rsidR="00F90D52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923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970B1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A1060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строительного надзора и контроля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714A2" w:rsidRPr="00BB734B" w:rsidTr="009714A2">
        <w:trPr>
          <w:trHeight w:val="70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4A2" w:rsidRPr="00BB734B" w:rsidTr="001B317D">
        <w:trPr>
          <w:trHeight w:val="70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34B" w:rsidRPr="00BB734B" w:rsidRDefault="00BB734B" w:rsidP="00BB734B">
      <w:pPr>
        <w:tabs>
          <w:tab w:val="left" w:pos="2580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34B" w:rsidRPr="00BB734B" w:rsidRDefault="00BB734B" w:rsidP="00BB734B">
      <w:pPr>
        <w:tabs>
          <w:tab w:val="left" w:pos="2580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34B" w:rsidRPr="00BB734B" w:rsidRDefault="00BB734B" w:rsidP="00BB734B">
      <w:pPr>
        <w:pStyle w:val="ad"/>
        <w:jc w:val="center"/>
        <w:rPr>
          <w:b/>
        </w:rPr>
      </w:pPr>
    </w:p>
    <w:p w:rsidR="00BB734B" w:rsidRDefault="00BB734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B734B" w:rsidRPr="00867267" w:rsidRDefault="00BB734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BB734B" w:rsidRPr="00867267" w:rsidSect="00EF02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69E" w:rsidRDefault="00D3569E" w:rsidP="00D16078">
      <w:pPr>
        <w:spacing w:after="0" w:line="240" w:lineRule="auto"/>
      </w:pPr>
      <w:r>
        <w:separator/>
      </w:r>
    </w:p>
  </w:endnote>
  <w:endnote w:type="continuationSeparator" w:id="1">
    <w:p w:rsidR="00D3569E" w:rsidRDefault="00D3569E" w:rsidP="00D1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69E" w:rsidRDefault="00D3569E" w:rsidP="00D16078">
      <w:pPr>
        <w:spacing w:after="0" w:line="240" w:lineRule="auto"/>
      </w:pPr>
      <w:r>
        <w:separator/>
      </w:r>
    </w:p>
  </w:footnote>
  <w:footnote w:type="continuationSeparator" w:id="1">
    <w:p w:rsidR="00D3569E" w:rsidRDefault="00D3569E" w:rsidP="00D1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3D6"/>
    <w:multiLevelType w:val="hybridMultilevel"/>
    <w:tmpl w:val="0B06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4515"/>
    <w:multiLevelType w:val="hybridMultilevel"/>
    <w:tmpl w:val="21D652EE"/>
    <w:lvl w:ilvl="0" w:tplc="8AF681E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139357F"/>
    <w:multiLevelType w:val="hybridMultilevel"/>
    <w:tmpl w:val="E8907EE6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40250"/>
    <w:multiLevelType w:val="hybridMultilevel"/>
    <w:tmpl w:val="EFA4F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A80567"/>
    <w:multiLevelType w:val="hybridMultilevel"/>
    <w:tmpl w:val="EA86A61C"/>
    <w:lvl w:ilvl="0" w:tplc="D3DC4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17771"/>
    <w:multiLevelType w:val="hybridMultilevel"/>
    <w:tmpl w:val="0422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62E4C"/>
    <w:multiLevelType w:val="hybridMultilevel"/>
    <w:tmpl w:val="E9C83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7084"/>
    <w:multiLevelType w:val="hybridMultilevel"/>
    <w:tmpl w:val="8F02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6724"/>
    <w:multiLevelType w:val="hybridMultilevel"/>
    <w:tmpl w:val="4D60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E0F69"/>
    <w:multiLevelType w:val="hybridMultilevel"/>
    <w:tmpl w:val="006A37EA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4FEC6856"/>
    <w:multiLevelType w:val="hybridMultilevel"/>
    <w:tmpl w:val="DC00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D45B3"/>
    <w:multiLevelType w:val="hybridMultilevel"/>
    <w:tmpl w:val="46325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445BB"/>
    <w:multiLevelType w:val="hybridMultilevel"/>
    <w:tmpl w:val="985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C0A49"/>
    <w:multiLevelType w:val="hybridMultilevel"/>
    <w:tmpl w:val="FCE48312"/>
    <w:lvl w:ilvl="0" w:tplc="4830DC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ACE21CD"/>
    <w:multiLevelType w:val="hybridMultilevel"/>
    <w:tmpl w:val="EA543E2A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906DC"/>
    <w:multiLevelType w:val="hybridMultilevel"/>
    <w:tmpl w:val="9408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F5E2E"/>
    <w:multiLevelType w:val="hybridMultilevel"/>
    <w:tmpl w:val="AA26F42A"/>
    <w:lvl w:ilvl="0" w:tplc="C8748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CA66B1"/>
    <w:multiLevelType w:val="hybridMultilevel"/>
    <w:tmpl w:val="A860D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F40AD"/>
    <w:multiLevelType w:val="hybridMultilevel"/>
    <w:tmpl w:val="BA74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2"/>
  </w:num>
  <w:num w:numId="5">
    <w:abstractNumId w:val="15"/>
  </w:num>
  <w:num w:numId="6">
    <w:abstractNumId w:val="18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13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7B53"/>
    <w:rsid w:val="00010090"/>
    <w:rsid w:val="00012F29"/>
    <w:rsid w:val="00017D37"/>
    <w:rsid w:val="00035470"/>
    <w:rsid w:val="000372B0"/>
    <w:rsid w:val="0004267B"/>
    <w:rsid w:val="00051C1A"/>
    <w:rsid w:val="000944D3"/>
    <w:rsid w:val="00096F55"/>
    <w:rsid w:val="000A1060"/>
    <w:rsid w:val="000A1CB7"/>
    <w:rsid w:val="000B586B"/>
    <w:rsid w:val="000C708A"/>
    <w:rsid w:val="000D2C80"/>
    <w:rsid w:val="000D71E5"/>
    <w:rsid w:val="000E0582"/>
    <w:rsid w:val="00100D95"/>
    <w:rsid w:val="001042D4"/>
    <w:rsid w:val="001057B7"/>
    <w:rsid w:val="00105BED"/>
    <w:rsid w:val="00112358"/>
    <w:rsid w:val="00116CDF"/>
    <w:rsid w:val="00130642"/>
    <w:rsid w:val="001308AE"/>
    <w:rsid w:val="00131F38"/>
    <w:rsid w:val="001437E5"/>
    <w:rsid w:val="001829D7"/>
    <w:rsid w:val="001A56D4"/>
    <w:rsid w:val="001B2F75"/>
    <w:rsid w:val="001B317D"/>
    <w:rsid w:val="001B521D"/>
    <w:rsid w:val="001D2B19"/>
    <w:rsid w:val="001D4486"/>
    <w:rsid w:val="001E2FBB"/>
    <w:rsid w:val="001E33F4"/>
    <w:rsid w:val="001E46C8"/>
    <w:rsid w:val="001E5BBB"/>
    <w:rsid w:val="001F7B53"/>
    <w:rsid w:val="00203CE6"/>
    <w:rsid w:val="00207580"/>
    <w:rsid w:val="00210345"/>
    <w:rsid w:val="002115C5"/>
    <w:rsid w:val="002311BB"/>
    <w:rsid w:val="00233D00"/>
    <w:rsid w:val="00246DBF"/>
    <w:rsid w:val="00252190"/>
    <w:rsid w:val="00254DA7"/>
    <w:rsid w:val="0026570B"/>
    <w:rsid w:val="00275DC7"/>
    <w:rsid w:val="00291D14"/>
    <w:rsid w:val="002965BE"/>
    <w:rsid w:val="002A22EB"/>
    <w:rsid w:val="002B63A2"/>
    <w:rsid w:val="002D2B53"/>
    <w:rsid w:val="002D3934"/>
    <w:rsid w:val="002D5FEF"/>
    <w:rsid w:val="002E19A3"/>
    <w:rsid w:val="002F059F"/>
    <w:rsid w:val="003131FD"/>
    <w:rsid w:val="00324B4B"/>
    <w:rsid w:val="00327F63"/>
    <w:rsid w:val="00332126"/>
    <w:rsid w:val="003435A8"/>
    <w:rsid w:val="00353C81"/>
    <w:rsid w:val="003559F6"/>
    <w:rsid w:val="003604B1"/>
    <w:rsid w:val="003715A9"/>
    <w:rsid w:val="00373B85"/>
    <w:rsid w:val="00377827"/>
    <w:rsid w:val="00387AA2"/>
    <w:rsid w:val="00390D41"/>
    <w:rsid w:val="00396843"/>
    <w:rsid w:val="003A09D9"/>
    <w:rsid w:val="003A2232"/>
    <w:rsid w:val="003B22F2"/>
    <w:rsid w:val="003B700C"/>
    <w:rsid w:val="003C04C6"/>
    <w:rsid w:val="003D1D60"/>
    <w:rsid w:val="003D5AE2"/>
    <w:rsid w:val="003E61AA"/>
    <w:rsid w:val="003E7F58"/>
    <w:rsid w:val="003F0F0C"/>
    <w:rsid w:val="00404DF7"/>
    <w:rsid w:val="00410F39"/>
    <w:rsid w:val="00414E2C"/>
    <w:rsid w:val="00436CC1"/>
    <w:rsid w:val="0044412E"/>
    <w:rsid w:val="004534A2"/>
    <w:rsid w:val="0046388A"/>
    <w:rsid w:val="0047734B"/>
    <w:rsid w:val="004925D8"/>
    <w:rsid w:val="004A0E45"/>
    <w:rsid w:val="004A392C"/>
    <w:rsid w:val="004B2CE3"/>
    <w:rsid w:val="004B3B10"/>
    <w:rsid w:val="004D0186"/>
    <w:rsid w:val="004E34EB"/>
    <w:rsid w:val="005005A9"/>
    <w:rsid w:val="005013F1"/>
    <w:rsid w:val="00502604"/>
    <w:rsid w:val="005063DD"/>
    <w:rsid w:val="0050790F"/>
    <w:rsid w:val="00513204"/>
    <w:rsid w:val="00552C00"/>
    <w:rsid w:val="00576863"/>
    <w:rsid w:val="005865E2"/>
    <w:rsid w:val="00591E64"/>
    <w:rsid w:val="005A0545"/>
    <w:rsid w:val="005C25D4"/>
    <w:rsid w:val="005D4A11"/>
    <w:rsid w:val="005D7BE4"/>
    <w:rsid w:val="005E0BE2"/>
    <w:rsid w:val="00601D50"/>
    <w:rsid w:val="00602F02"/>
    <w:rsid w:val="00605050"/>
    <w:rsid w:val="006220DF"/>
    <w:rsid w:val="00622E3D"/>
    <w:rsid w:val="00623527"/>
    <w:rsid w:val="00624DC8"/>
    <w:rsid w:val="00630631"/>
    <w:rsid w:val="006335B6"/>
    <w:rsid w:val="00664EAD"/>
    <w:rsid w:val="0067373A"/>
    <w:rsid w:val="006851E9"/>
    <w:rsid w:val="00691550"/>
    <w:rsid w:val="006B1E70"/>
    <w:rsid w:val="006B6496"/>
    <w:rsid w:val="006D4679"/>
    <w:rsid w:val="006F0EA7"/>
    <w:rsid w:val="006F3318"/>
    <w:rsid w:val="00707F5D"/>
    <w:rsid w:val="00721003"/>
    <w:rsid w:val="0072358E"/>
    <w:rsid w:val="007244AA"/>
    <w:rsid w:val="00736111"/>
    <w:rsid w:val="007466AA"/>
    <w:rsid w:val="007504C2"/>
    <w:rsid w:val="007601CA"/>
    <w:rsid w:val="007746B2"/>
    <w:rsid w:val="007750B6"/>
    <w:rsid w:val="00777204"/>
    <w:rsid w:val="00782489"/>
    <w:rsid w:val="00793833"/>
    <w:rsid w:val="00794A39"/>
    <w:rsid w:val="007A597B"/>
    <w:rsid w:val="007C0D0B"/>
    <w:rsid w:val="007C770C"/>
    <w:rsid w:val="007F5993"/>
    <w:rsid w:val="0081370B"/>
    <w:rsid w:val="0082189D"/>
    <w:rsid w:val="0083263E"/>
    <w:rsid w:val="00867267"/>
    <w:rsid w:val="00876096"/>
    <w:rsid w:val="00876F2B"/>
    <w:rsid w:val="00877DA1"/>
    <w:rsid w:val="00880562"/>
    <w:rsid w:val="008A2485"/>
    <w:rsid w:val="008E497F"/>
    <w:rsid w:val="008F6070"/>
    <w:rsid w:val="00903D48"/>
    <w:rsid w:val="00905973"/>
    <w:rsid w:val="00910EF6"/>
    <w:rsid w:val="00911C2A"/>
    <w:rsid w:val="0091459F"/>
    <w:rsid w:val="0091647C"/>
    <w:rsid w:val="009169DE"/>
    <w:rsid w:val="00944961"/>
    <w:rsid w:val="00947225"/>
    <w:rsid w:val="00950D46"/>
    <w:rsid w:val="00954E8E"/>
    <w:rsid w:val="00966FA6"/>
    <w:rsid w:val="00970B1D"/>
    <w:rsid w:val="00971066"/>
    <w:rsid w:val="009714A2"/>
    <w:rsid w:val="00984268"/>
    <w:rsid w:val="009A2F81"/>
    <w:rsid w:val="009C6ACF"/>
    <w:rsid w:val="009C7894"/>
    <w:rsid w:val="009E13DA"/>
    <w:rsid w:val="009F7FA5"/>
    <w:rsid w:val="00A05111"/>
    <w:rsid w:val="00A053CA"/>
    <w:rsid w:val="00A12C57"/>
    <w:rsid w:val="00A147DB"/>
    <w:rsid w:val="00A249C4"/>
    <w:rsid w:val="00A26E1B"/>
    <w:rsid w:val="00A30FE1"/>
    <w:rsid w:val="00A3507E"/>
    <w:rsid w:val="00A3533C"/>
    <w:rsid w:val="00A37B0A"/>
    <w:rsid w:val="00A407EC"/>
    <w:rsid w:val="00A40AC9"/>
    <w:rsid w:val="00A40F71"/>
    <w:rsid w:val="00A529F2"/>
    <w:rsid w:val="00A53515"/>
    <w:rsid w:val="00A609DF"/>
    <w:rsid w:val="00A7029F"/>
    <w:rsid w:val="00A74F26"/>
    <w:rsid w:val="00A77962"/>
    <w:rsid w:val="00A87F8D"/>
    <w:rsid w:val="00A9370C"/>
    <w:rsid w:val="00AA5979"/>
    <w:rsid w:val="00AC1038"/>
    <w:rsid w:val="00AE4E20"/>
    <w:rsid w:val="00AE5DDB"/>
    <w:rsid w:val="00B05ECF"/>
    <w:rsid w:val="00B26E16"/>
    <w:rsid w:val="00B3486F"/>
    <w:rsid w:val="00B611E5"/>
    <w:rsid w:val="00B66D8A"/>
    <w:rsid w:val="00B71DE2"/>
    <w:rsid w:val="00B8312F"/>
    <w:rsid w:val="00B9179E"/>
    <w:rsid w:val="00BA0EAD"/>
    <w:rsid w:val="00BA3BF4"/>
    <w:rsid w:val="00BA5DF3"/>
    <w:rsid w:val="00BB365D"/>
    <w:rsid w:val="00BB6AF0"/>
    <w:rsid w:val="00BB734B"/>
    <w:rsid w:val="00BD6214"/>
    <w:rsid w:val="00BE2432"/>
    <w:rsid w:val="00BE28DC"/>
    <w:rsid w:val="00C17E91"/>
    <w:rsid w:val="00C508B5"/>
    <w:rsid w:val="00C53D90"/>
    <w:rsid w:val="00C65FEB"/>
    <w:rsid w:val="00C75D50"/>
    <w:rsid w:val="00C7738C"/>
    <w:rsid w:val="00C817CA"/>
    <w:rsid w:val="00CA0B00"/>
    <w:rsid w:val="00CB23D6"/>
    <w:rsid w:val="00CB262C"/>
    <w:rsid w:val="00CB6380"/>
    <w:rsid w:val="00CF024B"/>
    <w:rsid w:val="00CF6BE6"/>
    <w:rsid w:val="00D0717D"/>
    <w:rsid w:val="00D139BD"/>
    <w:rsid w:val="00D16078"/>
    <w:rsid w:val="00D164A9"/>
    <w:rsid w:val="00D16C2F"/>
    <w:rsid w:val="00D33C13"/>
    <w:rsid w:val="00D3569E"/>
    <w:rsid w:val="00D36CFB"/>
    <w:rsid w:val="00D41FF3"/>
    <w:rsid w:val="00D54B43"/>
    <w:rsid w:val="00D5705F"/>
    <w:rsid w:val="00D57091"/>
    <w:rsid w:val="00D9176C"/>
    <w:rsid w:val="00D95B2E"/>
    <w:rsid w:val="00DA27D8"/>
    <w:rsid w:val="00DB27C4"/>
    <w:rsid w:val="00DD7063"/>
    <w:rsid w:val="00DD71A4"/>
    <w:rsid w:val="00DD7361"/>
    <w:rsid w:val="00DE67D9"/>
    <w:rsid w:val="00E21D29"/>
    <w:rsid w:val="00E27120"/>
    <w:rsid w:val="00E44D64"/>
    <w:rsid w:val="00E4596B"/>
    <w:rsid w:val="00E52EDF"/>
    <w:rsid w:val="00E5422E"/>
    <w:rsid w:val="00E76069"/>
    <w:rsid w:val="00E76357"/>
    <w:rsid w:val="00E87863"/>
    <w:rsid w:val="00E87BF1"/>
    <w:rsid w:val="00E97966"/>
    <w:rsid w:val="00EC5C3C"/>
    <w:rsid w:val="00ED1E8F"/>
    <w:rsid w:val="00ED7DDC"/>
    <w:rsid w:val="00EE75B4"/>
    <w:rsid w:val="00EF0294"/>
    <w:rsid w:val="00EF0EF4"/>
    <w:rsid w:val="00EF5672"/>
    <w:rsid w:val="00EF5D4C"/>
    <w:rsid w:val="00F03765"/>
    <w:rsid w:val="00F07659"/>
    <w:rsid w:val="00F1731C"/>
    <w:rsid w:val="00F27D46"/>
    <w:rsid w:val="00F33C7F"/>
    <w:rsid w:val="00F36B6D"/>
    <w:rsid w:val="00F45111"/>
    <w:rsid w:val="00F509F5"/>
    <w:rsid w:val="00F65FD3"/>
    <w:rsid w:val="00F673AF"/>
    <w:rsid w:val="00F727A6"/>
    <w:rsid w:val="00F75F7E"/>
    <w:rsid w:val="00F83F16"/>
    <w:rsid w:val="00F90D52"/>
    <w:rsid w:val="00F9197E"/>
    <w:rsid w:val="00F94E25"/>
    <w:rsid w:val="00FA379A"/>
    <w:rsid w:val="00FC07AF"/>
    <w:rsid w:val="00FC6338"/>
    <w:rsid w:val="00FD15E1"/>
    <w:rsid w:val="00FE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3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BA3B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BA3BF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7B53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D4679"/>
    <w:pPr>
      <w:ind w:left="720"/>
    </w:pPr>
  </w:style>
  <w:style w:type="paragraph" w:styleId="a6">
    <w:name w:val="Balloon Text"/>
    <w:basedOn w:val="a"/>
    <w:link w:val="a7"/>
    <w:uiPriority w:val="99"/>
    <w:semiHidden/>
    <w:rsid w:val="00F727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D4486"/>
    <w:rPr>
      <w:rFonts w:ascii="Times New Roman" w:hAnsi="Times New Roman" w:cs="Times New Roman"/>
      <w:sz w:val="2"/>
      <w:szCs w:val="2"/>
      <w:lang w:eastAsia="en-US"/>
    </w:rPr>
  </w:style>
  <w:style w:type="table" w:styleId="a8">
    <w:name w:val="Table Grid"/>
    <w:basedOn w:val="a1"/>
    <w:uiPriority w:val="99"/>
    <w:locked/>
    <w:rsid w:val="00624D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7210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a">
    <w:name w:val="Normal (Web)"/>
    <w:basedOn w:val="a"/>
    <w:uiPriority w:val="99"/>
    <w:unhideWhenUsed/>
    <w:rsid w:val="0079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3BF4"/>
    <w:rPr>
      <w:rFonts w:ascii="Times New Roman" w:eastAsia="Times New Roman" w:hAnsi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A3BF4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b">
    <w:name w:val="header"/>
    <w:basedOn w:val="a"/>
    <w:link w:val="ac"/>
    <w:rsid w:val="00BA3BF4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A3BF4"/>
    <w:rPr>
      <w:sz w:val="24"/>
      <w:szCs w:val="20"/>
    </w:rPr>
  </w:style>
  <w:style w:type="paragraph" w:styleId="ad">
    <w:name w:val="No Spacing"/>
    <w:uiPriority w:val="1"/>
    <w:qFormat/>
    <w:rsid w:val="00BA3BF4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F9197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746B2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ocdata">
    <w:name w:val="docdata"/>
    <w:aliases w:val="docy,v5,1693,bqiaagaaeyqcaaagiaiaaaptawaabeedaaaaaaaaaaaaaaaaaaaaaaaaaaaaaaaaaaaaaaaaaaaaaaaaaaaaaaaaaaaaaaaaaaaaaaaaaaaaaaaaaaaaaaaaaaaaaaaaaaaaaaaaaaaaaaaaaaaaaaaaaaaaaaaaaaaaaaaaaaaaaaaaaaaaaaaaaaaaaaaaaaaaaaaaaaaaaaaaaaaaaaaaaaaaaaaaaaaaaaaa"/>
    <w:basedOn w:val="a"/>
    <w:rsid w:val="004B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1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6078"/>
    <w:rPr>
      <w:rFonts w:cs="Calibri"/>
      <w:lang w:eastAsia="en-US"/>
    </w:rPr>
  </w:style>
  <w:style w:type="paragraph" w:customStyle="1" w:styleId="constitle">
    <w:name w:val="constitle"/>
    <w:basedOn w:val="a"/>
    <w:rsid w:val="0037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locked/>
    <w:rsid w:val="00373B85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017D3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6193-D2AC-45D6-B91F-64472753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</dc:creator>
  <cp:lastModifiedBy>Пользователь Windows</cp:lastModifiedBy>
  <cp:revision>40</cp:revision>
  <cp:lastPrinted>2022-11-15T07:18:00Z</cp:lastPrinted>
  <dcterms:created xsi:type="dcterms:W3CDTF">2024-02-06T10:09:00Z</dcterms:created>
  <dcterms:modified xsi:type="dcterms:W3CDTF">2024-02-12T08:39:00Z</dcterms:modified>
</cp:coreProperties>
</file>