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2E8" w:rsidRPr="00EA353A" w:rsidRDefault="009A32E8" w:rsidP="009A32E8">
      <w:pPr>
        <w:pStyle w:val="7"/>
      </w:pPr>
    </w:p>
    <w:p w:rsidR="009A32E8" w:rsidRPr="00EA353A" w:rsidRDefault="009A32E8" w:rsidP="009A32E8">
      <w:pPr>
        <w:pStyle w:val="7"/>
        <w:jc w:val="center"/>
      </w:pPr>
      <w:r>
        <w:rPr>
          <w:noProof/>
        </w:rPr>
        <w:drawing>
          <wp:inline distT="0" distB="0" distL="0" distR="0">
            <wp:extent cx="609600" cy="714375"/>
            <wp:effectExtent l="19050" t="0" r="0" b="0"/>
            <wp:docPr id="2" name="Рисунок 1" descr="C:\Documents and Settings\Admin\Local Settings\Temporary Internet Files\Content.Word\ПУСТОМЕРЖА_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Admin\Local Settings\Temporary Internet Files\Content.Word\ПУСТОМЕРЖА_гер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A32E8" w:rsidRPr="009A32E8" w:rsidRDefault="009A32E8" w:rsidP="009A32E8">
      <w:pPr>
        <w:pStyle w:val="7"/>
        <w:spacing w:before="0"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9A32E8">
        <w:rPr>
          <w:rFonts w:ascii="Times New Roman" w:hAnsi="Times New Roman"/>
          <w:b/>
          <w:sz w:val="28"/>
          <w:szCs w:val="28"/>
        </w:rPr>
        <w:t>СОВЕТ   ДЕПУТАТОВ</w:t>
      </w:r>
    </w:p>
    <w:p w:rsidR="009A32E8" w:rsidRPr="009A32E8" w:rsidRDefault="009A32E8" w:rsidP="009A3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A32E8">
        <w:rPr>
          <w:rFonts w:ascii="Times New Roman" w:hAnsi="Times New Roman" w:cs="Times New Roman"/>
          <w:b/>
          <w:bCs/>
          <w:sz w:val="28"/>
        </w:rPr>
        <w:t>муниципального образования</w:t>
      </w:r>
    </w:p>
    <w:p w:rsidR="009A32E8" w:rsidRPr="009A32E8" w:rsidRDefault="009A32E8" w:rsidP="009A3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A32E8">
        <w:rPr>
          <w:rFonts w:ascii="Times New Roman" w:hAnsi="Times New Roman" w:cs="Times New Roman"/>
          <w:b/>
          <w:bCs/>
          <w:sz w:val="28"/>
        </w:rPr>
        <w:t>«Пустомержское сельское поселение»</w:t>
      </w:r>
    </w:p>
    <w:p w:rsidR="009A32E8" w:rsidRPr="009A32E8" w:rsidRDefault="009A32E8" w:rsidP="009A3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A32E8">
        <w:rPr>
          <w:rFonts w:ascii="Times New Roman" w:hAnsi="Times New Roman" w:cs="Times New Roman"/>
          <w:b/>
          <w:bCs/>
          <w:sz w:val="28"/>
        </w:rPr>
        <w:t xml:space="preserve"> Кингисеппского муниципального района</w:t>
      </w:r>
    </w:p>
    <w:p w:rsidR="009A32E8" w:rsidRPr="009A32E8" w:rsidRDefault="009A32E8" w:rsidP="009A32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9A32E8">
        <w:rPr>
          <w:rFonts w:ascii="Times New Roman" w:hAnsi="Times New Roman" w:cs="Times New Roman"/>
          <w:b/>
          <w:bCs/>
          <w:sz w:val="28"/>
        </w:rPr>
        <w:t>Ленинградской области</w:t>
      </w:r>
    </w:p>
    <w:p w:rsidR="009A32E8" w:rsidRPr="009A32E8" w:rsidRDefault="009A32E8" w:rsidP="009A32E8">
      <w:pPr>
        <w:tabs>
          <w:tab w:val="left" w:pos="666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A32E8">
        <w:rPr>
          <w:rFonts w:ascii="Times New Roman" w:hAnsi="Times New Roman" w:cs="Times New Roman"/>
          <w:b/>
          <w:sz w:val="28"/>
        </w:rPr>
        <w:t>(четвертого созыва)</w:t>
      </w:r>
    </w:p>
    <w:p w:rsidR="009A32E8" w:rsidRPr="009A32E8" w:rsidRDefault="009A32E8" w:rsidP="009A32E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32E8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Pr="00101887">
        <w:rPr>
          <w:sz w:val="28"/>
          <w:szCs w:val="28"/>
        </w:rPr>
        <w:t xml:space="preserve">                                                                         </w:t>
      </w:r>
    </w:p>
    <w:p w:rsidR="009A32E8" w:rsidRDefault="009A32E8" w:rsidP="009A32E8">
      <w:pPr>
        <w:pStyle w:val="2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010FC2">
        <w:rPr>
          <w:sz w:val="28"/>
          <w:szCs w:val="28"/>
        </w:rPr>
        <w:t>РЕШЕНИЕ</w:t>
      </w:r>
      <w:r>
        <w:rPr>
          <w:sz w:val="28"/>
          <w:szCs w:val="28"/>
        </w:rPr>
        <w:t xml:space="preserve">                               (ПРОЕКТ)</w:t>
      </w:r>
    </w:p>
    <w:p w:rsidR="009A32E8" w:rsidRPr="00572CA1" w:rsidRDefault="009A32E8" w:rsidP="009A32E8">
      <w:pPr>
        <w:pStyle w:val="2"/>
        <w:ind w:left="3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</w:p>
    <w:p w:rsidR="009A32E8" w:rsidRPr="00101887" w:rsidRDefault="009A32E8" w:rsidP="009A32E8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 00.00.0000</w:t>
      </w:r>
      <w:r w:rsidRPr="00101887">
        <w:rPr>
          <w:bCs/>
          <w:sz w:val="28"/>
          <w:szCs w:val="28"/>
        </w:rPr>
        <w:t xml:space="preserve">   №  </w:t>
      </w:r>
      <w:r>
        <w:rPr>
          <w:bCs/>
          <w:sz w:val="28"/>
          <w:szCs w:val="28"/>
        </w:rPr>
        <w:t>00</w:t>
      </w:r>
    </w:p>
    <w:p w:rsidR="004B09B8" w:rsidRPr="009E372E" w:rsidRDefault="00D12016" w:rsidP="00D965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О</w:t>
      </w:r>
      <w:r w:rsidR="007F5B9A" w:rsidRPr="009E372E">
        <w:rPr>
          <w:rFonts w:ascii="Times New Roman" w:hAnsi="Times New Roman" w:cs="Times New Roman"/>
          <w:sz w:val="26"/>
          <w:szCs w:val="26"/>
        </w:rPr>
        <w:t>б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7F5B9A" w:rsidRPr="009E372E">
        <w:rPr>
          <w:rFonts w:ascii="Times New Roman" w:hAnsi="Times New Roman" w:cs="Times New Roman"/>
          <w:sz w:val="26"/>
          <w:szCs w:val="26"/>
        </w:rPr>
        <w:t>утверждении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003BB6" w:rsidRPr="009E372E">
        <w:rPr>
          <w:rFonts w:ascii="Times New Roman" w:hAnsi="Times New Roman" w:cs="Times New Roman"/>
          <w:sz w:val="26"/>
          <w:szCs w:val="26"/>
        </w:rPr>
        <w:t>Отчет</w:t>
      </w:r>
      <w:r w:rsidR="00FB4856" w:rsidRPr="009E372E">
        <w:rPr>
          <w:rFonts w:ascii="Times New Roman" w:hAnsi="Times New Roman" w:cs="Times New Roman"/>
          <w:sz w:val="26"/>
          <w:szCs w:val="26"/>
        </w:rPr>
        <w:t>а</w:t>
      </w:r>
    </w:p>
    <w:p w:rsidR="004B09B8" w:rsidRPr="009E372E" w:rsidRDefault="004B09B8" w:rsidP="00D965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К</w:t>
      </w:r>
      <w:r w:rsidR="00DF3466" w:rsidRPr="009E372E">
        <w:rPr>
          <w:rFonts w:ascii="Times New Roman" w:hAnsi="Times New Roman" w:cs="Times New Roman"/>
          <w:sz w:val="26"/>
          <w:szCs w:val="26"/>
        </w:rPr>
        <w:t xml:space="preserve">онтрольно-счетной палаты </w:t>
      </w:r>
    </w:p>
    <w:p w:rsidR="004B09B8" w:rsidRPr="009E372E" w:rsidRDefault="00ED74FE" w:rsidP="00D965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 xml:space="preserve">МО </w:t>
      </w:r>
      <w:r w:rsidR="00DF3466" w:rsidRPr="009E372E">
        <w:rPr>
          <w:rFonts w:ascii="Times New Roman" w:hAnsi="Times New Roman" w:cs="Times New Roman"/>
          <w:sz w:val="26"/>
          <w:szCs w:val="26"/>
        </w:rPr>
        <w:t>«Кингисеппский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DF3466" w:rsidRPr="009E372E">
        <w:rPr>
          <w:rFonts w:ascii="Times New Roman" w:hAnsi="Times New Roman" w:cs="Times New Roman"/>
          <w:sz w:val="26"/>
          <w:szCs w:val="26"/>
        </w:rPr>
        <w:t xml:space="preserve">муниципальный район» </w:t>
      </w:r>
    </w:p>
    <w:p w:rsidR="00FB4856" w:rsidRPr="009E372E" w:rsidRDefault="00003BB6" w:rsidP="00D965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об исполнении</w:t>
      </w:r>
      <w:r w:rsidR="009A32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полномочий контрольно-</w:t>
      </w:r>
    </w:p>
    <w:p w:rsidR="00FB4856" w:rsidRPr="009E372E" w:rsidRDefault="00003BB6" w:rsidP="00D965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счетного органа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МО</w:t>
      </w:r>
      <w:r w:rsidR="00FB4856" w:rsidRPr="009E372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51F09"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</w:p>
    <w:p w:rsidR="00FB4856" w:rsidRPr="009E372E" w:rsidRDefault="00003BB6" w:rsidP="00D965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сельское поселение»</w:t>
      </w:r>
      <w:r w:rsidR="009A32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>по осуществлению</w:t>
      </w:r>
    </w:p>
    <w:p w:rsidR="00003BB6" w:rsidRPr="009E372E" w:rsidRDefault="00003BB6" w:rsidP="00D9651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внешнего муниципального</w:t>
      </w:r>
    </w:p>
    <w:p w:rsidR="00003BB6" w:rsidRPr="009E372E" w:rsidRDefault="00003BB6" w:rsidP="00D9651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eastAsia="Times New Roman" w:hAnsi="Times New Roman" w:cs="Times New Roman"/>
          <w:sz w:val="26"/>
          <w:szCs w:val="26"/>
        </w:rPr>
        <w:t>финансового контроля за 20</w:t>
      </w:r>
      <w:r w:rsidR="00050EF4">
        <w:rPr>
          <w:rFonts w:ascii="Times New Roman" w:eastAsia="Times New Roman" w:hAnsi="Times New Roman" w:cs="Times New Roman"/>
          <w:sz w:val="26"/>
          <w:szCs w:val="26"/>
        </w:rPr>
        <w:t>2</w:t>
      </w:r>
      <w:r w:rsidR="00BF3F21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9E372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</w:p>
    <w:p w:rsidR="00D12016" w:rsidRPr="009E372E" w:rsidRDefault="00D12016" w:rsidP="00752356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12016" w:rsidRPr="009E372E" w:rsidRDefault="00752356" w:rsidP="009A32E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DE00BB" w:rsidRPr="009E372E">
        <w:rPr>
          <w:rFonts w:ascii="Times New Roman" w:hAnsi="Times New Roman" w:cs="Times New Roman"/>
          <w:sz w:val="26"/>
          <w:szCs w:val="26"/>
        </w:rPr>
        <w:t xml:space="preserve">В </w:t>
      </w:r>
      <w:r w:rsidR="00D9651C">
        <w:rPr>
          <w:rFonts w:ascii="Times New Roman" w:hAnsi="Times New Roman" w:cs="Times New Roman"/>
          <w:sz w:val="26"/>
          <w:szCs w:val="26"/>
        </w:rPr>
        <w:t>целях реализации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2A3C4E">
        <w:rPr>
          <w:rFonts w:ascii="Times New Roman" w:hAnsi="Times New Roman" w:cs="Times New Roman"/>
          <w:sz w:val="26"/>
          <w:szCs w:val="26"/>
        </w:rPr>
        <w:t xml:space="preserve">статьи 19 </w:t>
      </w:r>
      <w:r w:rsidR="00DE00BB" w:rsidRPr="009E372E">
        <w:rPr>
          <w:rFonts w:ascii="Times New Roman" w:hAnsi="Times New Roman" w:cs="Times New Roman"/>
          <w:sz w:val="26"/>
          <w:szCs w:val="26"/>
        </w:rPr>
        <w:t>Федерального закона от 07.02.2011г</w:t>
      </w:r>
      <w:r w:rsidR="00EA0CA7" w:rsidRPr="009E372E">
        <w:rPr>
          <w:rFonts w:ascii="Times New Roman" w:hAnsi="Times New Roman" w:cs="Times New Roman"/>
          <w:sz w:val="26"/>
          <w:szCs w:val="26"/>
        </w:rPr>
        <w:t>.</w:t>
      </w:r>
      <w:r w:rsidR="00DE00BB" w:rsidRPr="009E372E">
        <w:rPr>
          <w:rFonts w:ascii="Times New Roman" w:hAnsi="Times New Roman" w:cs="Times New Roman"/>
          <w:sz w:val="26"/>
          <w:szCs w:val="26"/>
        </w:rPr>
        <w:t xml:space="preserve"> №6-ФЗ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170B7E" w:rsidRPr="009E372E">
        <w:rPr>
          <w:rFonts w:ascii="Times New Roman" w:hAnsi="Times New Roman" w:cs="Times New Roman"/>
          <w:sz w:val="26"/>
          <w:szCs w:val="26"/>
        </w:rPr>
        <w:t xml:space="preserve">, </w:t>
      </w:r>
      <w:r w:rsidR="0049170C" w:rsidRPr="009E372E">
        <w:rPr>
          <w:rFonts w:ascii="Times New Roman" w:hAnsi="Times New Roman" w:cs="Times New Roman"/>
          <w:sz w:val="26"/>
          <w:szCs w:val="26"/>
        </w:rPr>
        <w:t xml:space="preserve"> Соглашени</w:t>
      </w:r>
      <w:r w:rsidR="00D9651C">
        <w:rPr>
          <w:rFonts w:ascii="Times New Roman" w:hAnsi="Times New Roman" w:cs="Times New Roman"/>
          <w:sz w:val="26"/>
          <w:szCs w:val="26"/>
        </w:rPr>
        <w:t>я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7F5B9A" w:rsidRPr="009E372E">
        <w:rPr>
          <w:rFonts w:ascii="Times New Roman" w:hAnsi="Times New Roman" w:cs="Times New Roman"/>
          <w:sz w:val="26"/>
          <w:szCs w:val="26"/>
        </w:rPr>
        <w:t xml:space="preserve">от </w:t>
      </w:r>
      <w:r w:rsidR="00D51F09">
        <w:rPr>
          <w:rFonts w:ascii="Times New Roman" w:hAnsi="Times New Roman" w:cs="Times New Roman"/>
          <w:sz w:val="26"/>
          <w:szCs w:val="26"/>
        </w:rPr>
        <w:t>25</w:t>
      </w:r>
      <w:r w:rsidR="00D51F09" w:rsidRPr="003F50CB">
        <w:rPr>
          <w:rFonts w:ascii="Times New Roman" w:hAnsi="Times New Roman" w:cs="Times New Roman"/>
          <w:sz w:val="26"/>
          <w:szCs w:val="26"/>
        </w:rPr>
        <w:t>.</w:t>
      </w:r>
      <w:r w:rsidR="00D51F09">
        <w:rPr>
          <w:rFonts w:ascii="Times New Roman" w:hAnsi="Times New Roman" w:cs="Times New Roman"/>
          <w:sz w:val="26"/>
          <w:szCs w:val="26"/>
        </w:rPr>
        <w:t>1</w:t>
      </w:r>
      <w:r w:rsidR="00103936">
        <w:rPr>
          <w:rFonts w:ascii="Times New Roman" w:hAnsi="Times New Roman" w:cs="Times New Roman"/>
          <w:sz w:val="26"/>
          <w:szCs w:val="26"/>
        </w:rPr>
        <w:t>0</w:t>
      </w:r>
      <w:r w:rsidR="00D51F09">
        <w:rPr>
          <w:rFonts w:ascii="Times New Roman" w:hAnsi="Times New Roman" w:cs="Times New Roman"/>
          <w:sz w:val="26"/>
          <w:szCs w:val="26"/>
        </w:rPr>
        <w:t>.</w:t>
      </w:r>
      <w:r w:rsidR="00D51F09" w:rsidRPr="003F50CB">
        <w:rPr>
          <w:rFonts w:ascii="Times New Roman" w:hAnsi="Times New Roman" w:cs="Times New Roman"/>
          <w:sz w:val="26"/>
          <w:szCs w:val="26"/>
        </w:rPr>
        <w:t>20</w:t>
      </w:r>
      <w:r w:rsidR="00103936">
        <w:rPr>
          <w:rFonts w:ascii="Times New Roman" w:hAnsi="Times New Roman" w:cs="Times New Roman"/>
          <w:sz w:val="26"/>
          <w:szCs w:val="26"/>
        </w:rPr>
        <w:t>21</w:t>
      </w:r>
      <w:r w:rsidR="00D51F09" w:rsidRPr="003F50CB">
        <w:rPr>
          <w:rFonts w:ascii="Times New Roman" w:hAnsi="Times New Roman" w:cs="Times New Roman"/>
          <w:sz w:val="26"/>
          <w:szCs w:val="26"/>
        </w:rPr>
        <w:t>г. №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103936">
        <w:rPr>
          <w:rFonts w:ascii="Times New Roman" w:hAnsi="Times New Roman" w:cs="Times New Roman"/>
          <w:sz w:val="26"/>
          <w:szCs w:val="26"/>
        </w:rPr>
        <w:t>25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7F5B9A" w:rsidRPr="009E372E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="007F5B9A" w:rsidRPr="009E372E">
        <w:rPr>
          <w:rFonts w:ascii="Times New Roman" w:eastAsia="Times New Roman" w:hAnsi="Times New Roman" w:cs="Times New Roman"/>
          <w:sz w:val="26"/>
          <w:szCs w:val="26"/>
        </w:rPr>
        <w:t xml:space="preserve">передаче полномочий контрольно-счетного органа </w:t>
      </w:r>
      <w:r w:rsidR="007F5B9A" w:rsidRPr="009E372E">
        <w:rPr>
          <w:rFonts w:ascii="Times New Roman" w:hAnsi="Times New Roman" w:cs="Times New Roman"/>
          <w:sz w:val="26"/>
          <w:szCs w:val="26"/>
        </w:rPr>
        <w:t>М</w:t>
      </w:r>
      <w:r w:rsidR="007F5B9A" w:rsidRPr="009E372E">
        <w:rPr>
          <w:rFonts w:ascii="Times New Roman" w:eastAsia="Times New Roman" w:hAnsi="Times New Roman" w:cs="Times New Roman"/>
          <w:sz w:val="26"/>
          <w:szCs w:val="26"/>
        </w:rPr>
        <w:t>О «</w:t>
      </w:r>
      <w:r w:rsidR="00D51F09"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="00C35FB1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</w:t>
      </w:r>
      <w:r w:rsidR="007F5B9A" w:rsidRPr="009E372E">
        <w:rPr>
          <w:rFonts w:ascii="Times New Roman" w:eastAsia="Times New Roman" w:hAnsi="Times New Roman" w:cs="Times New Roman"/>
          <w:sz w:val="26"/>
          <w:szCs w:val="26"/>
        </w:rPr>
        <w:t>» по осуществлению внешнего муни</w:t>
      </w:r>
      <w:r w:rsidR="007F5B9A" w:rsidRPr="009E372E">
        <w:rPr>
          <w:rFonts w:ascii="Times New Roman" w:hAnsi="Times New Roman" w:cs="Times New Roman"/>
          <w:sz w:val="26"/>
          <w:szCs w:val="26"/>
        </w:rPr>
        <w:t>ципальн</w:t>
      </w:r>
      <w:r w:rsidR="00C35FB1">
        <w:rPr>
          <w:rFonts w:ascii="Times New Roman" w:hAnsi="Times New Roman" w:cs="Times New Roman"/>
          <w:sz w:val="26"/>
          <w:szCs w:val="26"/>
        </w:rPr>
        <w:t xml:space="preserve">ого финансового контроля </w:t>
      </w:r>
      <w:r w:rsidR="00674F0F" w:rsidRPr="003F50CB">
        <w:rPr>
          <w:rFonts w:ascii="Times New Roman" w:hAnsi="Times New Roman" w:cs="Times New Roman"/>
          <w:sz w:val="26"/>
          <w:szCs w:val="26"/>
        </w:rPr>
        <w:t>на</w:t>
      </w:r>
      <w:r w:rsidR="00D51F09">
        <w:rPr>
          <w:rFonts w:ascii="Times New Roman" w:hAnsi="Times New Roman" w:cs="Times New Roman"/>
          <w:sz w:val="26"/>
          <w:szCs w:val="26"/>
        </w:rPr>
        <w:t>20</w:t>
      </w:r>
      <w:r w:rsidR="00103936">
        <w:rPr>
          <w:rFonts w:ascii="Times New Roman" w:hAnsi="Times New Roman" w:cs="Times New Roman"/>
          <w:sz w:val="26"/>
          <w:szCs w:val="26"/>
        </w:rPr>
        <w:t>22</w:t>
      </w:r>
      <w:r w:rsidR="00D51F09">
        <w:rPr>
          <w:rFonts w:ascii="Times New Roman" w:hAnsi="Times New Roman" w:cs="Times New Roman"/>
          <w:sz w:val="26"/>
          <w:szCs w:val="26"/>
        </w:rPr>
        <w:t>-202</w:t>
      </w:r>
      <w:r w:rsidR="00103936">
        <w:rPr>
          <w:rFonts w:ascii="Times New Roman" w:hAnsi="Times New Roman" w:cs="Times New Roman"/>
          <w:sz w:val="26"/>
          <w:szCs w:val="26"/>
        </w:rPr>
        <w:t>4</w:t>
      </w:r>
      <w:r w:rsidR="00D51F09">
        <w:rPr>
          <w:rFonts w:ascii="Times New Roman" w:hAnsi="Times New Roman" w:cs="Times New Roman"/>
          <w:sz w:val="26"/>
          <w:szCs w:val="26"/>
        </w:rPr>
        <w:t xml:space="preserve"> годы</w:t>
      </w:r>
      <w:r w:rsidR="0049170C" w:rsidRPr="009E372E">
        <w:rPr>
          <w:rFonts w:ascii="Times New Roman" w:hAnsi="Times New Roman" w:cs="Times New Roman"/>
          <w:sz w:val="26"/>
          <w:szCs w:val="26"/>
        </w:rPr>
        <w:t xml:space="preserve">, </w:t>
      </w:r>
      <w:r w:rsidR="002A3C4E">
        <w:rPr>
          <w:rFonts w:ascii="Times New Roman" w:hAnsi="Times New Roman" w:cs="Times New Roman"/>
          <w:sz w:val="26"/>
          <w:szCs w:val="26"/>
        </w:rPr>
        <w:t>рассмотрев отчет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2A3C4E" w:rsidRPr="009E372E">
        <w:rPr>
          <w:rFonts w:ascii="Times New Roman" w:eastAsia="Calibri" w:hAnsi="Times New Roman" w:cs="Times New Roman"/>
          <w:sz w:val="26"/>
          <w:szCs w:val="26"/>
        </w:rPr>
        <w:t>Контрольно-счетной палаты МО «Кингисеппский муниципальный район»</w:t>
      </w:r>
      <w:r w:rsidR="009A32E8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663219" w:rsidRPr="009E372E">
        <w:rPr>
          <w:rFonts w:ascii="Times New Roman" w:hAnsi="Times New Roman" w:cs="Times New Roman"/>
          <w:sz w:val="26"/>
          <w:szCs w:val="26"/>
        </w:rPr>
        <w:t>о</w:t>
      </w:r>
      <w:r w:rsidR="00D9651C">
        <w:rPr>
          <w:rFonts w:ascii="Times New Roman" w:hAnsi="Times New Roman" w:cs="Times New Roman"/>
          <w:sz w:val="26"/>
          <w:szCs w:val="26"/>
        </w:rPr>
        <w:t>б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FB4856" w:rsidRPr="009E372E">
        <w:rPr>
          <w:rFonts w:ascii="Times New Roman" w:hAnsi="Times New Roman" w:cs="Times New Roman"/>
          <w:sz w:val="26"/>
          <w:szCs w:val="26"/>
        </w:rPr>
        <w:t>исполнени</w:t>
      </w:r>
      <w:r w:rsidR="00D9651C">
        <w:rPr>
          <w:rFonts w:ascii="Times New Roman" w:hAnsi="Times New Roman" w:cs="Times New Roman"/>
          <w:sz w:val="26"/>
          <w:szCs w:val="26"/>
        </w:rPr>
        <w:t>и</w:t>
      </w:r>
      <w:r w:rsidR="00FB4856" w:rsidRPr="009E372E">
        <w:rPr>
          <w:rFonts w:ascii="Times New Roman" w:hAnsi="Times New Roman" w:cs="Times New Roman"/>
          <w:sz w:val="26"/>
          <w:szCs w:val="26"/>
        </w:rPr>
        <w:t xml:space="preserve"> полномочий </w:t>
      </w:r>
      <w:r w:rsidR="002A3C4E">
        <w:rPr>
          <w:rFonts w:ascii="Times New Roman" w:hAnsi="Times New Roman" w:cs="Times New Roman"/>
          <w:sz w:val="26"/>
          <w:szCs w:val="26"/>
        </w:rPr>
        <w:t>контрольно-счетного органа МО «</w:t>
      </w:r>
      <w:r w:rsidR="00D51F09"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="002A3C4E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 w:rsidR="00F05670">
        <w:rPr>
          <w:rFonts w:ascii="Times New Roman" w:hAnsi="Times New Roman" w:cs="Times New Roman"/>
          <w:sz w:val="26"/>
          <w:szCs w:val="26"/>
        </w:rPr>
        <w:t>»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="00FB4856" w:rsidRPr="009E372E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="00FB4856" w:rsidRPr="009E372E">
        <w:rPr>
          <w:rFonts w:ascii="Times New Roman" w:eastAsia="Times New Roman" w:hAnsi="Times New Roman" w:cs="Times New Roman"/>
          <w:sz w:val="26"/>
          <w:szCs w:val="26"/>
        </w:rPr>
        <w:t xml:space="preserve">внешнего муниципального финансового контроля </w:t>
      </w:r>
      <w:r w:rsidR="00EA0CA7" w:rsidRPr="009E372E">
        <w:rPr>
          <w:rFonts w:ascii="Times New Roman" w:hAnsi="Times New Roman" w:cs="Times New Roman"/>
          <w:sz w:val="26"/>
          <w:szCs w:val="26"/>
        </w:rPr>
        <w:t>за 20</w:t>
      </w:r>
      <w:r w:rsidR="00674F0F">
        <w:rPr>
          <w:rFonts w:ascii="Times New Roman" w:hAnsi="Times New Roman" w:cs="Times New Roman"/>
          <w:sz w:val="26"/>
          <w:szCs w:val="26"/>
        </w:rPr>
        <w:t>2</w:t>
      </w:r>
      <w:r w:rsidR="00BF3F21">
        <w:rPr>
          <w:rFonts w:ascii="Times New Roman" w:hAnsi="Times New Roman" w:cs="Times New Roman"/>
          <w:sz w:val="26"/>
          <w:szCs w:val="26"/>
        </w:rPr>
        <w:t>2</w:t>
      </w:r>
      <w:r w:rsidR="00663219" w:rsidRPr="009E372E">
        <w:rPr>
          <w:rFonts w:ascii="Times New Roman" w:hAnsi="Times New Roman" w:cs="Times New Roman"/>
          <w:sz w:val="26"/>
          <w:szCs w:val="26"/>
        </w:rPr>
        <w:t xml:space="preserve"> год</w:t>
      </w:r>
      <w:r w:rsidR="00FA035B" w:rsidRPr="009E372E">
        <w:rPr>
          <w:rFonts w:ascii="Times New Roman" w:hAnsi="Times New Roman" w:cs="Times New Roman"/>
          <w:sz w:val="26"/>
          <w:szCs w:val="26"/>
        </w:rPr>
        <w:t>, Совет депутатов</w:t>
      </w:r>
      <w:r w:rsidR="0049170C" w:rsidRPr="009E372E">
        <w:rPr>
          <w:rFonts w:ascii="Times New Roman" w:hAnsi="Times New Roman" w:cs="Times New Roman"/>
          <w:sz w:val="26"/>
          <w:szCs w:val="26"/>
        </w:rPr>
        <w:t xml:space="preserve"> МО «</w:t>
      </w:r>
      <w:r w:rsidR="00D51F09"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="009A32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9170C" w:rsidRPr="009E372E">
        <w:rPr>
          <w:rFonts w:ascii="Times New Roman" w:hAnsi="Times New Roman" w:cs="Times New Roman"/>
          <w:sz w:val="26"/>
          <w:szCs w:val="26"/>
        </w:rPr>
        <w:t>сельское поселение»</w:t>
      </w:r>
    </w:p>
    <w:p w:rsidR="00D12016" w:rsidRPr="009E372E" w:rsidRDefault="00D12016" w:rsidP="002A3C4E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РЕШИЛ:</w:t>
      </w:r>
    </w:p>
    <w:p w:rsidR="00D12016" w:rsidRPr="009E372E" w:rsidRDefault="00D12016" w:rsidP="002A3C4E">
      <w:pPr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DE00BB" w:rsidRPr="009E372E" w:rsidRDefault="00D12016" w:rsidP="002A3C4E">
      <w:pPr>
        <w:tabs>
          <w:tab w:val="left" w:pos="426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1.</w:t>
      </w:r>
      <w:r w:rsidRPr="009E372E">
        <w:rPr>
          <w:rFonts w:ascii="Times New Roman" w:hAnsi="Times New Roman" w:cs="Times New Roman"/>
          <w:sz w:val="26"/>
          <w:szCs w:val="26"/>
        </w:rPr>
        <w:tab/>
      </w:r>
      <w:r w:rsidR="0091755D" w:rsidRPr="009E372E">
        <w:rPr>
          <w:rFonts w:ascii="Times New Roman" w:hAnsi="Times New Roman" w:cs="Times New Roman"/>
          <w:sz w:val="26"/>
          <w:szCs w:val="26"/>
        </w:rPr>
        <w:t>Утвердить</w:t>
      </w:r>
      <w:r w:rsidR="00663219" w:rsidRPr="009E372E">
        <w:rPr>
          <w:rFonts w:ascii="Times New Roman" w:hAnsi="Times New Roman" w:cs="Times New Roman"/>
          <w:sz w:val="26"/>
          <w:szCs w:val="26"/>
        </w:rPr>
        <w:t xml:space="preserve"> представленный </w:t>
      </w:r>
      <w:r w:rsidR="00DE00BB" w:rsidRPr="009E372E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9E372E" w:rsidRPr="009E372E">
        <w:rPr>
          <w:rFonts w:ascii="Times New Roman" w:eastAsia="Calibri" w:hAnsi="Times New Roman" w:cs="Times New Roman"/>
          <w:sz w:val="26"/>
          <w:szCs w:val="26"/>
        </w:rPr>
        <w:t xml:space="preserve">Контрольно-счетной палаты МО «Кингисеппский муниципальный район» </w:t>
      </w:r>
      <w:r w:rsidR="009E372E" w:rsidRPr="009E372E">
        <w:rPr>
          <w:rFonts w:ascii="Times New Roman" w:eastAsia="Times New Roman" w:hAnsi="Times New Roman" w:cs="Times New Roman"/>
          <w:sz w:val="26"/>
          <w:szCs w:val="26"/>
        </w:rPr>
        <w:t xml:space="preserve">об исполнении </w:t>
      </w:r>
      <w:r w:rsidR="009E372E" w:rsidRPr="009E372E">
        <w:rPr>
          <w:rFonts w:ascii="Times New Roman" w:hAnsi="Times New Roman" w:cs="Times New Roman"/>
          <w:sz w:val="26"/>
          <w:szCs w:val="26"/>
        </w:rPr>
        <w:t>полномочий контрольно-счетного органа МО</w:t>
      </w:r>
      <w:r w:rsidR="009E372E" w:rsidRPr="009E372E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 w:rsidR="00D51F09">
        <w:rPr>
          <w:rFonts w:ascii="Times New Roman" w:eastAsia="Times New Roman" w:hAnsi="Times New Roman" w:cs="Times New Roman"/>
          <w:sz w:val="26"/>
          <w:szCs w:val="26"/>
        </w:rPr>
        <w:t xml:space="preserve">Пустомержское </w:t>
      </w:r>
      <w:r w:rsidR="009E372E" w:rsidRPr="009E372E">
        <w:rPr>
          <w:rFonts w:ascii="Times New Roman" w:eastAsia="Times New Roman" w:hAnsi="Times New Roman" w:cs="Times New Roman"/>
          <w:sz w:val="26"/>
          <w:szCs w:val="26"/>
        </w:rPr>
        <w:t>сельское поселение»</w:t>
      </w:r>
      <w:r w:rsidR="009E372E" w:rsidRPr="009E372E">
        <w:rPr>
          <w:rFonts w:ascii="Times New Roman" w:hAnsi="Times New Roman" w:cs="Times New Roman"/>
          <w:sz w:val="26"/>
          <w:szCs w:val="26"/>
        </w:rPr>
        <w:t xml:space="preserve"> по осуществлению </w:t>
      </w:r>
      <w:r w:rsidR="009E372E" w:rsidRPr="009E372E">
        <w:rPr>
          <w:rFonts w:ascii="Times New Roman" w:eastAsia="Times New Roman" w:hAnsi="Times New Roman" w:cs="Times New Roman"/>
          <w:sz w:val="26"/>
          <w:szCs w:val="26"/>
        </w:rPr>
        <w:t>внешнего муниципального финансового контроля за 20</w:t>
      </w:r>
      <w:r w:rsidR="00EF7946">
        <w:rPr>
          <w:rFonts w:ascii="Times New Roman" w:eastAsia="Times New Roman" w:hAnsi="Times New Roman" w:cs="Times New Roman"/>
          <w:sz w:val="26"/>
          <w:szCs w:val="26"/>
        </w:rPr>
        <w:t>2</w:t>
      </w:r>
      <w:r w:rsidR="00BF3F21">
        <w:rPr>
          <w:rFonts w:ascii="Times New Roman" w:eastAsia="Times New Roman" w:hAnsi="Times New Roman" w:cs="Times New Roman"/>
          <w:sz w:val="26"/>
          <w:szCs w:val="26"/>
        </w:rPr>
        <w:t>2</w:t>
      </w:r>
      <w:r w:rsidR="009E372E" w:rsidRPr="009E372E">
        <w:rPr>
          <w:rFonts w:ascii="Times New Roman" w:eastAsia="Times New Roman" w:hAnsi="Times New Roman" w:cs="Times New Roman"/>
          <w:sz w:val="26"/>
          <w:szCs w:val="26"/>
        </w:rPr>
        <w:t xml:space="preserve"> год</w:t>
      </w:r>
      <w:r w:rsidR="003D5822" w:rsidRPr="009E372E">
        <w:rPr>
          <w:rFonts w:ascii="Times New Roman" w:hAnsi="Times New Roman" w:cs="Times New Roman"/>
          <w:sz w:val="26"/>
          <w:szCs w:val="26"/>
        </w:rPr>
        <w:t xml:space="preserve">, согласно </w:t>
      </w:r>
      <w:r w:rsidR="00663219" w:rsidRPr="009E372E">
        <w:rPr>
          <w:rFonts w:ascii="Times New Roman" w:hAnsi="Times New Roman" w:cs="Times New Roman"/>
          <w:sz w:val="26"/>
          <w:szCs w:val="26"/>
        </w:rPr>
        <w:t>п</w:t>
      </w:r>
      <w:r w:rsidR="003D5822" w:rsidRPr="009E372E">
        <w:rPr>
          <w:rFonts w:ascii="Times New Roman" w:hAnsi="Times New Roman" w:cs="Times New Roman"/>
          <w:sz w:val="26"/>
          <w:szCs w:val="26"/>
        </w:rPr>
        <w:t>риложению</w:t>
      </w:r>
      <w:r w:rsidR="00DE00BB" w:rsidRPr="009E372E">
        <w:rPr>
          <w:rFonts w:ascii="Times New Roman" w:hAnsi="Times New Roman" w:cs="Times New Roman"/>
          <w:sz w:val="26"/>
          <w:szCs w:val="26"/>
        </w:rPr>
        <w:t>.</w:t>
      </w:r>
    </w:p>
    <w:p w:rsidR="00DE00BB" w:rsidRPr="009E372E" w:rsidRDefault="00DE00BB" w:rsidP="002A3C4E">
      <w:pPr>
        <w:tabs>
          <w:tab w:val="left" w:pos="426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2.</w:t>
      </w:r>
      <w:r w:rsidRPr="009E372E">
        <w:rPr>
          <w:rFonts w:ascii="Times New Roman" w:hAnsi="Times New Roman" w:cs="Times New Roman"/>
          <w:sz w:val="26"/>
          <w:szCs w:val="26"/>
        </w:rPr>
        <w:tab/>
        <w:t xml:space="preserve">Настоящее </w:t>
      </w:r>
      <w:r w:rsidR="00170B7E" w:rsidRPr="009E372E">
        <w:rPr>
          <w:rFonts w:ascii="Times New Roman" w:eastAsia="Calibri" w:hAnsi="Times New Roman" w:cs="Times New Roman"/>
          <w:sz w:val="26"/>
          <w:szCs w:val="26"/>
        </w:rPr>
        <w:t>решение подлежит официальному опубликованию в средствах массовой информации</w:t>
      </w:r>
      <w:r w:rsidRPr="009E372E">
        <w:rPr>
          <w:rFonts w:ascii="Times New Roman" w:hAnsi="Times New Roman" w:cs="Times New Roman"/>
          <w:sz w:val="26"/>
          <w:szCs w:val="26"/>
        </w:rPr>
        <w:t>.</w:t>
      </w:r>
    </w:p>
    <w:p w:rsidR="00170B7E" w:rsidRDefault="00170B7E" w:rsidP="002A3C4E">
      <w:pPr>
        <w:tabs>
          <w:tab w:val="left" w:pos="426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C62CA" w:rsidRPr="009E372E" w:rsidRDefault="001C62CA" w:rsidP="002A3C4E">
      <w:pPr>
        <w:tabs>
          <w:tab w:val="left" w:pos="426"/>
        </w:tabs>
        <w:spacing w:after="0" w:line="271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2C408F" w:rsidRDefault="00D12016" w:rsidP="002A3C4E">
      <w:pPr>
        <w:spacing w:after="0" w:line="271" w:lineRule="auto"/>
        <w:rPr>
          <w:rFonts w:ascii="Times New Roman" w:hAnsi="Times New Roman" w:cs="Times New Roman"/>
          <w:sz w:val="26"/>
          <w:szCs w:val="26"/>
        </w:rPr>
      </w:pPr>
      <w:r w:rsidRPr="009E372E">
        <w:rPr>
          <w:rFonts w:ascii="Times New Roman" w:hAnsi="Times New Roman" w:cs="Times New Roman"/>
          <w:sz w:val="26"/>
          <w:szCs w:val="26"/>
        </w:rPr>
        <w:t>Глава МО «</w:t>
      </w:r>
      <w:r w:rsidR="00D51F09">
        <w:rPr>
          <w:rFonts w:ascii="Times New Roman" w:hAnsi="Times New Roman" w:cs="Times New Roman"/>
          <w:sz w:val="26"/>
          <w:szCs w:val="26"/>
        </w:rPr>
        <w:t>Пустомержское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Pr="009E372E">
        <w:rPr>
          <w:rFonts w:ascii="Times New Roman" w:hAnsi="Times New Roman" w:cs="Times New Roman"/>
          <w:sz w:val="26"/>
          <w:szCs w:val="26"/>
        </w:rPr>
        <w:t xml:space="preserve">сельское поселение»    </w:t>
      </w:r>
      <w:r w:rsidR="009A32E8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D51F09">
        <w:rPr>
          <w:rFonts w:ascii="Times New Roman" w:hAnsi="Times New Roman" w:cs="Times New Roman"/>
          <w:sz w:val="26"/>
          <w:szCs w:val="26"/>
        </w:rPr>
        <w:t xml:space="preserve">   Д.А. Барсуков</w:t>
      </w:r>
    </w:p>
    <w:p w:rsidR="00D9651C" w:rsidRDefault="00D9651C" w:rsidP="002A3C4E">
      <w:pPr>
        <w:spacing w:after="0" w:line="271" w:lineRule="auto"/>
        <w:rPr>
          <w:rFonts w:ascii="Times New Roman" w:hAnsi="Times New Roman" w:cs="Times New Roman"/>
          <w:sz w:val="26"/>
          <w:szCs w:val="26"/>
        </w:rPr>
      </w:pPr>
    </w:p>
    <w:p w:rsidR="00D9651C" w:rsidRDefault="00D9651C" w:rsidP="00D9651C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9651C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Приложение к решению </w:t>
      </w:r>
      <w:r>
        <w:rPr>
          <w:rFonts w:ascii="Times New Roman" w:eastAsia="Times New Roman" w:hAnsi="Times New Roman" w:cs="Times New Roman"/>
          <w:sz w:val="24"/>
          <w:szCs w:val="24"/>
        </w:rPr>
        <w:t>Совета депутатов</w:t>
      </w:r>
    </w:p>
    <w:p w:rsidR="00D9651C" w:rsidRDefault="00D9651C" w:rsidP="00D9651C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</w:t>
      </w:r>
      <w:r w:rsidR="00D51F09">
        <w:rPr>
          <w:rFonts w:ascii="Times New Roman" w:eastAsia="Times New Roman" w:hAnsi="Times New Roman" w:cs="Times New Roman"/>
          <w:sz w:val="24"/>
          <w:szCs w:val="24"/>
        </w:rPr>
        <w:t>Пустомержское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сельское поселение»</w:t>
      </w:r>
    </w:p>
    <w:p w:rsidR="00D9651C" w:rsidRPr="00D9651C" w:rsidRDefault="00D9651C" w:rsidP="00D9651C">
      <w:pPr>
        <w:spacing w:after="0" w:line="271" w:lineRule="auto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___________ №</w:t>
      </w:r>
      <w:r w:rsidR="00074236">
        <w:rPr>
          <w:rFonts w:ascii="Times New Roman" w:eastAsia="Times New Roman" w:hAnsi="Times New Roman" w:cs="Times New Roman"/>
          <w:sz w:val="24"/>
          <w:szCs w:val="24"/>
        </w:rPr>
        <w:t>___</w:t>
      </w:r>
    </w:p>
    <w:p w:rsidR="00FB5491" w:rsidRDefault="00FB5491" w:rsidP="00FB5491">
      <w:pPr>
        <w:spacing w:after="0" w:line="240" w:lineRule="auto"/>
        <w:ind w:left="-142" w:right="-144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03936" w:rsidRPr="003F50CB" w:rsidRDefault="00103936" w:rsidP="00103936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ОТЧЕТ</w:t>
      </w:r>
    </w:p>
    <w:p w:rsidR="00103936" w:rsidRPr="003F50CB" w:rsidRDefault="00103936" w:rsidP="00103936">
      <w:pPr>
        <w:spacing w:after="0" w:line="271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об исполнении </w:t>
      </w:r>
      <w:r w:rsidRPr="003F50CB">
        <w:rPr>
          <w:rFonts w:ascii="Times New Roman" w:hAnsi="Times New Roman" w:cs="Times New Roman"/>
          <w:b/>
          <w:sz w:val="26"/>
          <w:szCs w:val="26"/>
        </w:rPr>
        <w:t>полномочий контрольно-счетного органа</w:t>
      </w:r>
    </w:p>
    <w:p w:rsidR="00103936" w:rsidRPr="003F50CB" w:rsidRDefault="00103936" w:rsidP="00103936">
      <w:pPr>
        <w:spacing w:after="0" w:line="271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F50CB">
        <w:rPr>
          <w:rFonts w:ascii="Times New Roman" w:hAnsi="Times New Roman" w:cs="Times New Roman"/>
          <w:b/>
          <w:sz w:val="26"/>
          <w:szCs w:val="26"/>
        </w:rPr>
        <w:t>МО</w:t>
      </w: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 сельское поселение»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 по осуществлению</w:t>
      </w:r>
    </w:p>
    <w:p w:rsidR="00103936" w:rsidRPr="003F50CB" w:rsidRDefault="00103936" w:rsidP="00103936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внешнего муниципального финансового контроля</w:t>
      </w:r>
    </w:p>
    <w:p w:rsidR="00103936" w:rsidRPr="003F50CB" w:rsidRDefault="00103936" w:rsidP="00103936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за 20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BF3F21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 xml:space="preserve"> год</w:t>
      </w:r>
    </w:p>
    <w:p w:rsidR="00103936" w:rsidRPr="003F50CB" w:rsidRDefault="00103936" w:rsidP="00103936">
      <w:pPr>
        <w:spacing w:after="0" w:line="271" w:lineRule="auto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BF3F21" w:rsidRPr="003F50CB" w:rsidRDefault="00BF3F21" w:rsidP="00BF3F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b/>
          <w:sz w:val="26"/>
          <w:szCs w:val="26"/>
        </w:rPr>
        <w:t>1. Основание для осуществления деятельн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ости Контрольно-счетной  палаты</w:t>
      </w:r>
    </w:p>
    <w:p w:rsidR="00BF3F21" w:rsidRPr="003F50CB" w:rsidRDefault="00BF3F21" w:rsidP="00BF3F2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Настоящий отчет об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исполнени</w:t>
      </w:r>
      <w:r>
        <w:rPr>
          <w:rFonts w:ascii="Times New Roman" w:eastAsia="Times New Roman" w:hAnsi="Times New Roman" w:cs="Times New Roman"/>
          <w:sz w:val="26"/>
          <w:szCs w:val="26"/>
        </w:rPr>
        <w:t>и</w:t>
      </w:r>
      <w:r w:rsidR="009A32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полномочий контрольно-счетного органа муниципального образования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</w:t>
      </w:r>
      <w:r w:rsidRPr="003F50CB">
        <w:rPr>
          <w:rFonts w:ascii="Times New Roman" w:hAnsi="Times New Roman" w:cs="Times New Roman"/>
          <w:sz w:val="26"/>
          <w:szCs w:val="26"/>
        </w:rPr>
        <w:t>Кингисеппск</w:t>
      </w:r>
      <w:r w:rsidR="009A32E8">
        <w:rPr>
          <w:rFonts w:ascii="Times New Roman" w:hAnsi="Times New Roman" w:cs="Times New Roman"/>
          <w:sz w:val="26"/>
          <w:szCs w:val="26"/>
        </w:rPr>
        <w:t xml:space="preserve">ого </w:t>
      </w:r>
      <w:r w:rsidRPr="003F50CB">
        <w:rPr>
          <w:rFonts w:ascii="Times New Roman" w:hAnsi="Times New Roman" w:cs="Times New Roman"/>
          <w:sz w:val="26"/>
          <w:szCs w:val="26"/>
        </w:rPr>
        <w:t>муниципальн</w:t>
      </w:r>
      <w:r w:rsidR="009A32E8">
        <w:rPr>
          <w:rFonts w:ascii="Times New Roman" w:hAnsi="Times New Roman" w:cs="Times New Roman"/>
          <w:sz w:val="26"/>
          <w:szCs w:val="26"/>
        </w:rPr>
        <w:t>ого  района</w:t>
      </w:r>
      <w:r w:rsidRPr="003F50CB">
        <w:rPr>
          <w:rFonts w:ascii="Times New Roman" w:hAnsi="Times New Roman" w:cs="Times New Roman"/>
          <w:sz w:val="26"/>
          <w:szCs w:val="26"/>
        </w:rPr>
        <w:t xml:space="preserve"> Ленинградской области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(далее - МО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поселение»)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по осуществлению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внешнего муниципального финансового контроля</w:t>
      </w:r>
      <w:r w:rsidRPr="003F50CB">
        <w:rPr>
          <w:rFonts w:ascii="Times New Roman" w:hAnsi="Times New Roman" w:cs="Times New Roman"/>
          <w:sz w:val="26"/>
          <w:szCs w:val="26"/>
        </w:rPr>
        <w:t xml:space="preserve"> подготовлен Контрольно-счетной палатой муниципального образования «Кингисеппский муниципальный район» Ленинградской области (далее - Контрольно-счетная палата) в соответствии со статьей 19 Федерального закона от 07.02.2011г. №6-ФЗ «Об общих принципах организации и деятельности контрольно-счетных органов субъектов Российской Федерации и муниципальных образований», 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Соглашения </w:t>
      </w:r>
      <w:r w:rsidRPr="003F50CB">
        <w:rPr>
          <w:rFonts w:ascii="Times New Roman" w:hAnsi="Times New Roman" w:cs="Times New Roman"/>
          <w:sz w:val="26"/>
          <w:szCs w:val="26"/>
        </w:rPr>
        <w:t xml:space="preserve">от 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</w:t>
      </w:r>
      <w:r w:rsidRPr="003F50C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передаче полномочий контрольно-счетного органа </w:t>
      </w:r>
      <w:r w:rsidRPr="003F50CB">
        <w:rPr>
          <w:rFonts w:ascii="Times New Roman" w:hAnsi="Times New Roman" w:cs="Times New Roman"/>
          <w:sz w:val="26"/>
          <w:szCs w:val="26"/>
        </w:rPr>
        <w:t>М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 по осуществлению внешнего муни</w:t>
      </w:r>
      <w:r w:rsidRPr="003F50CB">
        <w:rPr>
          <w:rFonts w:ascii="Times New Roman" w:hAnsi="Times New Roman" w:cs="Times New Roman"/>
          <w:sz w:val="26"/>
          <w:szCs w:val="26"/>
        </w:rPr>
        <w:t xml:space="preserve">ципального финансового контроля </w:t>
      </w:r>
      <w:r w:rsidRPr="00555997">
        <w:rPr>
          <w:rFonts w:ascii="Times New Roman" w:hAnsi="Times New Roman"/>
          <w:sz w:val="26"/>
          <w:szCs w:val="26"/>
        </w:rPr>
        <w:t>на 2022-2024годы</w:t>
      </w:r>
      <w:r w:rsidRPr="003F50CB">
        <w:rPr>
          <w:rFonts w:ascii="Times New Roman" w:hAnsi="Times New Roman" w:cs="Times New Roman"/>
          <w:sz w:val="26"/>
          <w:szCs w:val="26"/>
        </w:rPr>
        <w:t xml:space="preserve"> (далее  - Соглашение), заключенного на основании решений Совета депутатов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от </w:t>
      </w:r>
      <w:r>
        <w:rPr>
          <w:rFonts w:ascii="Times New Roman" w:hAnsi="Times New Roman" w:cs="Times New Roman"/>
          <w:sz w:val="26"/>
          <w:szCs w:val="26"/>
        </w:rPr>
        <w:t>28.06.</w:t>
      </w:r>
      <w:r w:rsidRPr="003F50C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109</w:t>
      </w:r>
      <w:r w:rsidRPr="003F50CB">
        <w:rPr>
          <w:rFonts w:ascii="Times New Roman" w:hAnsi="Times New Roman" w:cs="Times New Roman"/>
          <w:sz w:val="26"/>
          <w:szCs w:val="26"/>
        </w:rPr>
        <w:t xml:space="preserve"> и Совета депутатов МО «Кингисеппский муниципальный район» от </w:t>
      </w:r>
      <w:r>
        <w:rPr>
          <w:rFonts w:ascii="Times New Roman" w:hAnsi="Times New Roman" w:cs="Times New Roman"/>
          <w:sz w:val="26"/>
          <w:szCs w:val="26"/>
        </w:rPr>
        <w:t>13</w:t>
      </w:r>
      <w:r w:rsidRPr="003F50CB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0</w:t>
      </w:r>
      <w:r w:rsidRPr="003F50CB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268</w:t>
      </w:r>
      <w:r w:rsidRPr="003F50CB">
        <w:rPr>
          <w:rFonts w:ascii="Times New Roman" w:hAnsi="Times New Roman" w:cs="Times New Roman"/>
          <w:sz w:val="26"/>
          <w:szCs w:val="26"/>
        </w:rPr>
        <w:t>/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>-с.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Исполнение полномочий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по осуществлению внешнего муни</w:t>
      </w:r>
      <w:r w:rsidRPr="003F50CB">
        <w:rPr>
          <w:rFonts w:ascii="Times New Roman" w:hAnsi="Times New Roman" w:cs="Times New Roman"/>
          <w:sz w:val="26"/>
          <w:szCs w:val="26"/>
        </w:rPr>
        <w:t>ципального финансового контроля</w:t>
      </w:r>
      <w:r w:rsidRPr="003F50CB">
        <w:rPr>
          <w:rFonts w:ascii="Times New Roman" w:hAnsi="Times New Roman" w:cs="Times New Roman"/>
          <w:spacing w:val="-2"/>
          <w:sz w:val="26"/>
          <w:szCs w:val="26"/>
        </w:rPr>
        <w:t xml:space="preserve"> осуществлялась в 20</w:t>
      </w:r>
      <w:r>
        <w:rPr>
          <w:rFonts w:ascii="Times New Roman" w:hAnsi="Times New Roman" w:cs="Times New Roman"/>
          <w:spacing w:val="-2"/>
          <w:sz w:val="26"/>
          <w:szCs w:val="26"/>
        </w:rPr>
        <w:t>22</w:t>
      </w:r>
      <w:r w:rsidRPr="003F50CB">
        <w:rPr>
          <w:rFonts w:ascii="Times New Roman" w:hAnsi="Times New Roman" w:cs="Times New Roman"/>
          <w:spacing w:val="-2"/>
          <w:sz w:val="26"/>
          <w:szCs w:val="26"/>
        </w:rPr>
        <w:t xml:space="preserve"> году Контрольно-счетной палатой </w:t>
      </w:r>
      <w:r w:rsidRPr="003F50CB">
        <w:rPr>
          <w:rFonts w:ascii="Times New Roman" w:hAnsi="Times New Roman" w:cs="Times New Roman"/>
          <w:sz w:val="26"/>
          <w:szCs w:val="26"/>
        </w:rPr>
        <w:t>на основании утвержденного Плана работы,</w:t>
      </w:r>
      <w:r w:rsidRPr="003F50CB">
        <w:rPr>
          <w:rFonts w:ascii="Times New Roman" w:hAnsi="Times New Roman" w:cs="Times New Roman"/>
          <w:spacing w:val="-2"/>
          <w:sz w:val="26"/>
          <w:szCs w:val="26"/>
        </w:rPr>
        <w:t xml:space="preserve"> в форме контрольных и экспертно-аналитических мероприятий.</w:t>
      </w:r>
    </w:p>
    <w:p w:rsidR="00BF3F21" w:rsidRPr="003F50CB" w:rsidRDefault="00BF3F21" w:rsidP="00BF3F21">
      <w:pPr>
        <w:tabs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рамках осуществления полномочий и в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соответствии с Планом </w:t>
      </w:r>
      <w:r>
        <w:rPr>
          <w:rFonts w:ascii="Times New Roman" w:hAnsi="Times New Roman" w:cs="Times New Roman"/>
          <w:sz w:val="26"/>
          <w:szCs w:val="26"/>
        </w:rPr>
        <w:t>работы, в 2022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году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проведено 4</w:t>
      </w:r>
      <w:r w:rsidRPr="003F50CB">
        <w:rPr>
          <w:rFonts w:ascii="Times New Roman" w:hAnsi="Times New Roman" w:cs="Times New Roman"/>
          <w:sz w:val="26"/>
          <w:szCs w:val="26"/>
        </w:rPr>
        <w:t xml:space="preserve"> экспертно-аналитических мероприяти</w:t>
      </w:r>
      <w:r>
        <w:rPr>
          <w:rFonts w:ascii="Times New Roman" w:hAnsi="Times New Roman" w:cs="Times New Roman"/>
          <w:sz w:val="26"/>
          <w:szCs w:val="26"/>
        </w:rPr>
        <w:t>я и 1 контрольное мероприятие.</w:t>
      </w:r>
    </w:p>
    <w:p w:rsidR="00BF3F21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3F50CB">
        <w:rPr>
          <w:rFonts w:ascii="Times New Roman" w:hAnsi="Times New Roman" w:cs="Times New Roman"/>
          <w:b/>
          <w:sz w:val="26"/>
          <w:szCs w:val="26"/>
        </w:rPr>
        <w:t>2. Общие итоги экспе</w:t>
      </w:r>
      <w:r>
        <w:rPr>
          <w:rFonts w:ascii="Times New Roman" w:hAnsi="Times New Roman" w:cs="Times New Roman"/>
          <w:b/>
          <w:sz w:val="26"/>
          <w:szCs w:val="26"/>
        </w:rPr>
        <w:t>ртно-аналитической деятельности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отчетном периоде Контрольно-счетная палата осуществляла экспертно-аналитическую деятельность, которая была направлена на предупреждение и пресечение бюджетных нарушений в процессе исполнения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 сельское поселение». Были проведены следующие мероприятия.</w:t>
      </w:r>
    </w:p>
    <w:p w:rsidR="00BF3F21" w:rsidRPr="003F50CB" w:rsidRDefault="00BF3F21" w:rsidP="00BF3F21">
      <w:pPr>
        <w:tabs>
          <w:tab w:val="left" w:pos="709"/>
          <w:tab w:val="left" w:pos="851"/>
          <w:tab w:val="left" w:pos="1134"/>
        </w:tabs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507D34">
        <w:rPr>
          <w:rFonts w:ascii="Times New Roman" w:hAnsi="Times New Roman" w:cs="Times New Roman"/>
          <w:b/>
          <w:i/>
          <w:sz w:val="26"/>
          <w:szCs w:val="26"/>
        </w:rPr>
        <w:t>1.</w:t>
      </w:r>
      <w:r w:rsidR="009A32E8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3A400A">
        <w:rPr>
          <w:rFonts w:ascii="Times New Roman" w:hAnsi="Times New Roman" w:cs="Times New Roman"/>
          <w:sz w:val="26"/>
          <w:szCs w:val="26"/>
        </w:rPr>
        <w:t>Во исполнени</w:t>
      </w:r>
      <w:r>
        <w:rPr>
          <w:rFonts w:ascii="Times New Roman" w:hAnsi="Times New Roman" w:cs="Times New Roman"/>
          <w:sz w:val="26"/>
          <w:szCs w:val="26"/>
        </w:rPr>
        <w:t>е</w:t>
      </w:r>
      <w:r w:rsidRPr="003A400A">
        <w:rPr>
          <w:rFonts w:ascii="Times New Roman" w:hAnsi="Times New Roman" w:cs="Times New Roman"/>
          <w:sz w:val="26"/>
          <w:szCs w:val="26"/>
        </w:rPr>
        <w:t xml:space="preserve"> стат</w:t>
      </w:r>
      <w:r>
        <w:rPr>
          <w:rFonts w:ascii="Times New Roman" w:hAnsi="Times New Roman" w:cs="Times New Roman"/>
          <w:sz w:val="26"/>
          <w:szCs w:val="26"/>
        </w:rPr>
        <w:t>ей</w:t>
      </w:r>
      <w:r w:rsidRPr="003A400A">
        <w:rPr>
          <w:rFonts w:ascii="Times New Roman" w:hAnsi="Times New Roman" w:cs="Times New Roman"/>
          <w:sz w:val="26"/>
          <w:szCs w:val="26"/>
        </w:rPr>
        <w:t xml:space="preserve"> 264.4</w:t>
      </w:r>
      <w:r>
        <w:rPr>
          <w:rFonts w:ascii="Times New Roman" w:hAnsi="Times New Roman" w:cs="Times New Roman"/>
          <w:sz w:val="26"/>
          <w:szCs w:val="26"/>
        </w:rPr>
        <w:t>, 268.1</w:t>
      </w:r>
      <w:r w:rsidRPr="003A400A">
        <w:rPr>
          <w:rFonts w:ascii="Times New Roman" w:hAnsi="Times New Roman" w:cs="Times New Roman"/>
          <w:sz w:val="26"/>
          <w:szCs w:val="26"/>
        </w:rPr>
        <w:t>Бюджетного кодекса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проведена в</w:t>
      </w:r>
      <w:r w:rsidRPr="003F50CB">
        <w:rPr>
          <w:rFonts w:ascii="Times New Roman" w:eastAsia="Times New Roman" w:hAnsi="Times New Roman" w:cs="Times New Roman"/>
          <w:b/>
          <w:i/>
          <w:sz w:val="26"/>
          <w:szCs w:val="26"/>
        </w:rPr>
        <w:t>нешняя проверка годового отчета об исполнении бюджета МО «</w:t>
      </w:r>
      <w:r>
        <w:rPr>
          <w:rFonts w:ascii="Times New Roman" w:hAnsi="Times New Roman" w:cs="Times New Roman"/>
          <w:b/>
          <w:i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сельское </w:t>
      </w:r>
      <w:r w:rsidRPr="003F50CB">
        <w:rPr>
          <w:rFonts w:ascii="Times New Roman" w:eastAsia="Times New Roman" w:hAnsi="Times New Roman" w:cs="Times New Roman"/>
          <w:b/>
          <w:i/>
          <w:sz w:val="26"/>
          <w:szCs w:val="26"/>
        </w:rPr>
        <w:t>поселение» за 20</w:t>
      </w:r>
      <w:r>
        <w:rPr>
          <w:rFonts w:ascii="Times New Roman" w:eastAsia="Times New Roman" w:hAnsi="Times New Roman" w:cs="Times New Roman"/>
          <w:b/>
          <w:i/>
          <w:sz w:val="26"/>
          <w:szCs w:val="26"/>
        </w:rPr>
        <w:t>21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год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kern w:val="32"/>
          <w:sz w:val="26"/>
          <w:szCs w:val="26"/>
        </w:rPr>
        <w:t xml:space="preserve">Контрольно-счетной палатой </w:t>
      </w:r>
      <w:r>
        <w:rPr>
          <w:rFonts w:ascii="Times New Roman" w:hAnsi="Times New Roman" w:cs="Times New Roman"/>
          <w:sz w:val="26"/>
          <w:szCs w:val="26"/>
        </w:rPr>
        <w:t xml:space="preserve">в соответствии со </w:t>
      </w:r>
      <w:r w:rsidRPr="003F50CB">
        <w:rPr>
          <w:rFonts w:ascii="Times New Roman" w:hAnsi="Times New Roman" w:cs="Times New Roman"/>
          <w:sz w:val="26"/>
          <w:szCs w:val="26"/>
        </w:rPr>
        <w:t>ст.264.4</w:t>
      </w:r>
      <w:r>
        <w:rPr>
          <w:rFonts w:ascii="Times New Roman" w:hAnsi="Times New Roman" w:cs="Times New Roman"/>
          <w:sz w:val="26"/>
          <w:szCs w:val="26"/>
        </w:rPr>
        <w:t>, 268.1</w:t>
      </w:r>
      <w:r w:rsidRPr="003F50CB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Федерации, Положением о бюджетном процессе 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поселение», утвержденным решением Совета депутатов поселения </w:t>
      </w:r>
      <w:r w:rsidRPr="00AA7231">
        <w:rPr>
          <w:rFonts w:ascii="Times New Roman" w:hAnsi="Times New Roman" w:cs="Times New Roman"/>
          <w:sz w:val="26"/>
          <w:szCs w:val="26"/>
        </w:rPr>
        <w:t>от 25.08.2017г. №161</w:t>
      </w:r>
      <w:r w:rsidRPr="003F50CB">
        <w:rPr>
          <w:rFonts w:ascii="Times New Roman" w:hAnsi="Times New Roman" w:cs="Times New Roman"/>
          <w:sz w:val="26"/>
          <w:szCs w:val="26"/>
        </w:rPr>
        <w:t xml:space="preserve"> (с изменениями), Соглашение</w:t>
      </w:r>
      <w:r w:rsidR="009A32E8">
        <w:rPr>
          <w:rFonts w:ascii="Times New Roman" w:hAnsi="Times New Roman" w:cs="Times New Roman"/>
          <w:sz w:val="26"/>
          <w:szCs w:val="26"/>
        </w:rPr>
        <w:t xml:space="preserve"> п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о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передаче полномочий контрольно-счетного органа </w:t>
      </w:r>
      <w:r w:rsidRPr="003F50CB">
        <w:rPr>
          <w:rFonts w:ascii="Times New Roman" w:hAnsi="Times New Roman" w:cs="Times New Roman"/>
          <w:sz w:val="26"/>
          <w:szCs w:val="26"/>
        </w:rPr>
        <w:t>М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О «</w:t>
      </w:r>
      <w:r>
        <w:rPr>
          <w:rFonts w:ascii="Times New Roman" w:eastAsia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 сельское поселение»</w:t>
      </w:r>
      <w:r w:rsidR="009A32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от 25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10.</w:t>
      </w:r>
      <w:r w:rsidRPr="003F50CB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>г. №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3F50CB">
        <w:rPr>
          <w:rFonts w:ascii="Times New Roman" w:hAnsi="Times New Roman" w:cs="Times New Roman"/>
          <w:sz w:val="26"/>
          <w:szCs w:val="26"/>
        </w:rPr>
        <w:t xml:space="preserve">, проведена внешняя проверка годового отчёта об исполнении бюджета МО </w:t>
      </w:r>
      <w:r w:rsidRPr="003F50CB">
        <w:rPr>
          <w:rFonts w:ascii="Times New Roman" w:hAnsi="Times New Roman" w:cs="Times New Roman"/>
          <w:sz w:val="26"/>
          <w:szCs w:val="26"/>
        </w:rPr>
        <w:lastRenderedPageBreak/>
        <w:t>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год. По результатам внешней проверки подготовлено заключение от </w:t>
      </w:r>
      <w:r>
        <w:rPr>
          <w:rFonts w:ascii="Times New Roman" w:hAnsi="Times New Roman" w:cs="Times New Roman"/>
          <w:sz w:val="26"/>
          <w:szCs w:val="26"/>
        </w:rPr>
        <w:t>05</w:t>
      </w:r>
      <w:r w:rsidRPr="003F50CB">
        <w:rPr>
          <w:rFonts w:ascii="Times New Roman" w:hAnsi="Times New Roman" w:cs="Times New Roman"/>
          <w:sz w:val="26"/>
          <w:szCs w:val="26"/>
        </w:rPr>
        <w:t>.04.20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3F50CB">
        <w:rPr>
          <w:rFonts w:ascii="Times New Roman" w:hAnsi="Times New Roman" w:cs="Times New Roman"/>
          <w:sz w:val="26"/>
          <w:szCs w:val="26"/>
        </w:rPr>
        <w:t>г., которое направлено в адрес Совета депутатов и Администрации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В ходе внешней проверки </w:t>
      </w:r>
      <w:r>
        <w:rPr>
          <w:rFonts w:ascii="Times New Roman" w:hAnsi="Times New Roman" w:cs="Times New Roman"/>
          <w:sz w:val="26"/>
          <w:szCs w:val="26"/>
        </w:rPr>
        <w:t>годового отчета об исполнении бюджета МО «Пустомержское сельское поселение» за 20</w:t>
      </w:r>
      <w:r w:rsidRPr="00536BF0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1 год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проверен состав и полнота представленной годовой отчетности, ее соответствие установленным формам, </w:t>
      </w:r>
      <w:r>
        <w:rPr>
          <w:rFonts w:ascii="Times New Roman" w:hAnsi="Times New Roman" w:cs="Times New Roman"/>
          <w:sz w:val="26"/>
          <w:szCs w:val="26"/>
        </w:rPr>
        <w:t xml:space="preserve">установлена </w:t>
      </w:r>
      <w:r w:rsidRPr="003F50CB">
        <w:rPr>
          <w:rFonts w:ascii="Times New Roman" w:hAnsi="Times New Roman" w:cs="Times New Roman"/>
          <w:sz w:val="26"/>
          <w:szCs w:val="26"/>
        </w:rPr>
        <w:t>достоверность отражения показателей бюджетной отчетности,</w:t>
      </w:r>
      <w:r>
        <w:rPr>
          <w:rFonts w:ascii="Times New Roman" w:hAnsi="Times New Roman" w:cs="Times New Roman"/>
          <w:sz w:val="26"/>
          <w:szCs w:val="26"/>
        </w:rPr>
        <w:t xml:space="preserve"> проведен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 w:rsidRPr="00EB6794">
        <w:rPr>
          <w:rFonts w:ascii="Times New Roman" w:eastAsia="Times New Roman" w:hAnsi="Times New Roman" w:cs="Times New Roman"/>
          <w:sz w:val="26"/>
          <w:szCs w:val="26"/>
          <w:lang w:eastAsia="ru-RU"/>
        </w:rPr>
        <w:t>анализ показателей исполнения доходной и расходной част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EB6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дана </w:t>
      </w:r>
      <w:r w:rsidRPr="00EB6794">
        <w:rPr>
          <w:rFonts w:ascii="Times New Roman" w:eastAsia="Times New Roman" w:hAnsi="Times New Roman" w:cs="Times New Roman"/>
          <w:sz w:val="26"/>
          <w:szCs w:val="26"/>
          <w:lang w:eastAsia="ru-RU"/>
        </w:rPr>
        <w:t>оценка исполнения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бюджета и</w:t>
      </w:r>
      <w:r w:rsidRPr="00EB679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причин отклонения</w:t>
      </w:r>
      <w:r w:rsidRPr="00EB6794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проведен анализ </w:t>
      </w:r>
      <w:r w:rsidRPr="003F50CB">
        <w:rPr>
          <w:rFonts w:ascii="Times New Roman" w:hAnsi="Times New Roman" w:cs="Times New Roman"/>
          <w:sz w:val="26"/>
          <w:szCs w:val="26"/>
        </w:rPr>
        <w:t xml:space="preserve">расходования средств резервного фонда администрации поселения, анализ недоимки по платежам в бюджет поселения, анализ исполнения муниципальных программ, проанализирована динамика дебиторской и кредиторской задолженности. 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50CB">
        <w:rPr>
          <w:rFonts w:ascii="Times New Roman" w:hAnsi="Times New Roman" w:cs="Times New Roman"/>
          <w:b/>
          <w:bCs/>
          <w:i/>
          <w:sz w:val="26"/>
          <w:szCs w:val="26"/>
        </w:rPr>
        <w:t>В результате внешней проверки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годового отчета </w:t>
      </w:r>
      <w:r w:rsidRPr="003F50CB">
        <w:rPr>
          <w:rFonts w:ascii="Times New Roman" w:hAnsi="Times New Roman" w:cs="Times New Roman"/>
          <w:b/>
          <w:bCs/>
          <w:i/>
          <w:sz w:val="26"/>
          <w:szCs w:val="26"/>
        </w:rPr>
        <w:t>установлено</w:t>
      </w:r>
      <w:r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следующее</w:t>
      </w:r>
      <w:r>
        <w:rPr>
          <w:rFonts w:ascii="Times New Roman" w:hAnsi="Times New Roman" w:cs="Times New Roman"/>
          <w:b/>
          <w:i/>
          <w:sz w:val="26"/>
          <w:szCs w:val="26"/>
        </w:rPr>
        <w:t>.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Отчет об исполнении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>поселение</w:t>
      </w:r>
      <w:r>
        <w:rPr>
          <w:rFonts w:ascii="Times New Roman" w:hAnsi="Times New Roman" w:cs="Times New Roman"/>
          <w:sz w:val="26"/>
          <w:szCs w:val="26"/>
        </w:rPr>
        <w:t>» за 2021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составлен и представлен в Контрольно-счётную палату в соответствии с требованиями Бюджетного кодекса РФ, Инструкции о порядке составления и представления отчётности, утвержденной приказом МФ РФ от 23.12.2010г. №191н,</w:t>
      </w:r>
      <w:r w:rsidRPr="003F50CB">
        <w:rPr>
          <w:rFonts w:ascii="Times New Roman" w:eastAsia="MS Mincho" w:hAnsi="Times New Roman" w:cs="Times New Roman"/>
          <w:sz w:val="26"/>
          <w:szCs w:val="26"/>
        </w:rPr>
        <w:t xml:space="preserve">  Положением о бюджетном процессе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  <w:r w:rsidRPr="003F50CB">
        <w:rPr>
          <w:rFonts w:ascii="Times New Roman" w:hAnsi="Times New Roman" w:cs="Times New Roman"/>
          <w:sz w:val="26"/>
          <w:szCs w:val="26"/>
        </w:rPr>
        <w:t>Контрольные соотношения между показателями форм отчетности соблюдены.</w:t>
      </w:r>
    </w:p>
    <w:p w:rsidR="00BF3F21" w:rsidRPr="006236BA" w:rsidRDefault="00BF3F21" w:rsidP="00BF3F21">
      <w:pPr>
        <w:spacing w:after="0" w:line="271" w:lineRule="auto"/>
        <w:ind w:firstLine="709"/>
        <w:jc w:val="both"/>
        <w:rPr>
          <w:rFonts w:ascii="Times New Roman" w:hAnsi="Times New Roman" w:cs="Times New Roman"/>
          <w:bCs/>
          <w:sz w:val="16"/>
          <w:szCs w:val="16"/>
        </w:rPr>
      </w:pPr>
      <w:r w:rsidRPr="00EB081B">
        <w:rPr>
          <w:rFonts w:ascii="Times New Roman" w:hAnsi="Times New Roman" w:cs="Times New Roman"/>
          <w:sz w:val="26"/>
          <w:szCs w:val="26"/>
        </w:rPr>
        <w:t xml:space="preserve">Доходная часть бюджета поселения, в целом, исполнена на </w:t>
      </w:r>
      <w:r>
        <w:rPr>
          <w:rFonts w:ascii="Times New Roman" w:hAnsi="Times New Roman" w:cs="Times New Roman"/>
          <w:sz w:val="26"/>
          <w:szCs w:val="26"/>
        </w:rPr>
        <w:t>98,8</w:t>
      </w:r>
      <w:r w:rsidRPr="00EB081B">
        <w:rPr>
          <w:rFonts w:ascii="Times New Roman" w:hAnsi="Times New Roman" w:cs="Times New Roman"/>
          <w:sz w:val="26"/>
          <w:szCs w:val="26"/>
        </w:rPr>
        <w:t xml:space="preserve">% или в сумме </w:t>
      </w:r>
      <w:r>
        <w:rPr>
          <w:rFonts w:ascii="Times New Roman" w:hAnsi="Times New Roman" w:cs="Times New Roman"/>
          <w:sz w:val="26"/>
          <w:szCs w:val="26"/>
        </w:rPr>
        <w:t>54 833,6</w:t>
      </w:r>
      <w:r w:rsidRPr="00EB081B">
        <w:rPr>
          <w:rFonts w:ascii="Times New Roman" w:hAnsi="Times New Roman" w:cs="Times New Roman"/>
          <w:sz w:val="26"/>
          <w:szCs w:val="26"/>
        </w:rPr>
        <w:t xml:space="preserve">тыс.руб. </w:t>
      </w:r>
      <w:r w:rsidRPr="006236BA">
        <w:rPr>
          <w:rFonts w:ascii="Times New Roman" w:hAnsi="Times New Roman" w:cs="Times New Roman"/>
          <w:bCs/>
          <w:sz w:val="26"/>
          <w:szCs w:val="26"/>
        </w:rPr>
        <w:t xml:space="preserve">Отклонение составило </w:t>
      </w:r>
      <w:r>
        <w:rPr>
          <w:rFonts w:ascii="Times New Roman" w:hAnsi="Times New Roman" w:cs="Times New Roman"/>
          <w:bCs/>
          <w:sz w:val="26"/>
          <w:szCs w:val="26"/>
        </w:rPr>
        <w:t>716,3</w:t>
      </w:r>
      <w:r w:rsidRPr="006236BA">
        <w:rPr>
          <w:rFonts w:ascii="Times New Roman" w:hAnsi="Times New Roman" w:cs="Times New Roman"/>
          <w:bCs/>
          <w:sz w:val="26"/>
          <w:szCs w:val="26"/>
        </w:rPr>
        <w:t xml:space="preserve">тыс.руб. по причине поступления безвозмездных доходов из других бюджетов не в полном объеме (исполнение составило </w:t>
      </w:r>
      <w:r>
        <w:rPr>
          <w:rFonts w:ascii="Times New Roman" w:hAnsi="Times New Roman" w:cs="Times New Roman"/>
          <w:bCs/>
          <w:sz w:val="26"/>
          <w:szCs w:val="26"/>
        </w:rPr>
        <w:t>96,4</w:t>
      </w:r>
      <w:r w:rsidRPr="006236BA">
        <w:rPr>
          <w:rFonts w:ascii="Times New Roman" w:hAnsi="Times New Roman" w:cs="Times New Roman"/>
          <w:bCs/>
          <w:sz w:val="26"/>
          <w:szCs w:val="26"/>
        </w:rPr>
        <w:t>% от плана). При этом собственные доходы (налоговые и неналоговые) поступили с перевыполнением уточненного плана</w:t>
      </w:r>
      <w:r>
        <w:rPr>
          <w:rFonts w:ascii="Times New Roman" w:hAnsi="Times New Roman" w:cs="Times New Roman"/>
          <w:bCs/>
          <w:sz w:val="26"/>
          <w:szCs w:val="26"/>
        </w:rPr>
        <w:t xml:space="preserve"> на 7,9% или</w:t>
      </w:r>
      <w:r w:rsidRPr="006236BA">
        <w:rPr>
          <w:rFonts w:ascii="Times New Roman" w:hAnsi="Times New Roman" w:cs="Times New Roman"/>
          <w:bCs/>
          <w:sz w:val="26"/>
          <w:szCs w:val="26"/>
        </w:rPr>
        <w:t xml:space="preserve"> на </w:t>
      </w:r>
      <w:r>
        <w:rPr>
          <w:rFonts w:ascii="Times New Roman" w:hAnsi="Times New Roman" w:cs="Times New Roman"/>
          <w:bCs/>
          <w:sz w:val="26"/>
          <w:szCs w:val="26"/>
        </w:rPr>
        <w:t>сумму 889,3</w:t>
      </w:r>
      <w:r w:rsidRPr="006236BA">
        <w:rPr>
          <w:rFonts w:ascii="Times New Roman" w:hAnsi="Times New Roman" w:cs="Times New Roman"/>
          <w:bCs/>
          <w:sz w:val="26"/>
          <w:szCs w:val="26"/>
        </w:rPr>
        <w:t xml:space="preserve">тыс.руб. </w:t>
      </w:r>
    </w:p>
    <w:p w:rsidR="00BF3F21" w:rsidRPr="003F50CB" w:rsidRDefault="00BF3F21" w:rsidP="00BF3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Недоимка по платежам в бюджет поселения на конец 20</w:t>
      </w:r>
      <w:r>
        <w:rPr>
          <w:rFonts w:ascii="Times New Roman" w:hAnsi="Times New Roman" w:cs="Times New Roman"/>
          <w:sz w:val="26"/>
          <w:szCs w:val="26"/>
        </w:rPr>
        <w:t xml:space="preserve">21 </w:t>
      </w:r>
      <w:r w:rsidRPr="003F50CB">
        <w:rPr>
          <w:rFonts w:ascii="Times New Roman" w:hAnsi="Times New Roman" w:cs="Times New Roman"/>
          <w:sz w:val="26"/>
          <w:szCs w:val="26"/>
        </w:rPr>
        <w:t xml:space="preserve">года составила в сумме </w:t>
      </w:r>
      <w:r>
        <w:rPr>
          <w:rFonts w:ascii="Times New Roman" w:hAnsi="Times New Roman" w:cs="Times New Roman"/>
          <w:sz w:val="26"/>
          <w:szCs w:val="26"/>
        </w:rPr>
        <w:t>1 446,1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тыс.руб., что </w:t>
      </w:r>
      <w:r>
        <w:rPr>
          <w:rFonts w:ascii="Times New Roman" w:hAnsi="Times New Roman" w:cs="Times New Roman"/>
          <w:sz w:val="26"/>
          <w:szCs w:val="26"/>
        </w:rPr>
        <w:t>меньшее, по сравнению с началом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года, на </w:t>
      </w:r>
      <w:r>
        <w:rPr>
          <w:rFonts w:ascii="Times New Roman" w:hAnsi="Times New Roman" w:cs="Times New Roman"/>
          <w:sz w:val="26"/>
          <w:szCs w:val="26"/>
        </w:rPr>
        <w:t>752,4</w:t>
      </w:r>
      <w:r w:rsidRPr="003F50CB">
        <w:rPr>
          <w:rFonts w:ascii="Times New Roman" w:hAnsi="Times New Roman" w:cs="Times New Roman"/>
          <w:sz w:val="26"/>
          <w:szCs w:val="26"/>
        </w:rPr>
        <w:t>тыс.руб. Основную сумму недоимки составила задолженность по доходам от арендной платы за пользование муниципальным имуществом (</w:t>
      </w:r>
      <w:r>
        <w:rPr>
          <w:rFonts w:ascii="Times New Roman" w:hAnsi="Times New Roman" w:cs="Times New Roman"/>
          <w:sz w:val="26"/>
          <w:szCs w:val="26"/>
        </w:rPr>
        <w:t>324,4т</w:t>
      </w:r>
      <w:r w:rsidRPr="003F50CB">
        <w:rPr>
          <w:rFonts w:ascii="Times New Roman" w:hAnsi="Times New Roman" w:cs="Times New Roman"/>
          <w:sz w:val="26"/>
          <w:szCs w:val="26"/>
        </w:rPr>
        <w:t>ыс.руб.)</w:t>
      </w:r>
      <w:r w:rsidR="009A32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от </w:t>
      </w:r>
      <w:r w:rsidRPr="003F50CB">
        <w:rPr>
          <w:rFonts w:ascii="Times New Roman" w:hAnsi="Times New Roman" w:cs="Times New Roman"/>
          <w:sz w:val="26"/>
          <w:szCs w:val="26"/>
        </w:rPr>
        <w:t>уплаты земельного налога (</w:t>
      </w:r>
      <w:r>
        <w:rPr>
          <w:rFonts w:ascii="Times New Roman" w:hAnsi="Times New Roman" w:cs="Times New Roman"/>
          <w:sz w:val="26"/>
          <w:szCs w:val="26"/>
        </w:rPr>
        <w:t>1 015,1тыс.руб.).</w:t>
      </w:r>
    </w:p>
    <w:p w:rsidR="00BF3F21" w:rsidRPr="009B5085" w:rsidRDefault="00BF3F21" w:rsidP="009B5085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Расходная часть бюджета поселения исполнена на </w:t>
      </w:r>
      <w:r>
        <w:rPr>
          <w:rFonts w:ascii="Times New Roman" w:hAnsi="Times New Roman" w:cs="Times New Roman"/>
          <w:sz w:val="26"/>
          <w:szCs w:val="26"/>
        </w:rPr>
        <w:t>98,1</w:t>
      </w:r>
      <w:r w:rsidRPr="003F50CB">
        <w:rPr>
          <w:rFonts w:ascii="Times New Roman" w:hAnsi="Times New Roman" w:cs="Times New Roman"/>
          <w:sz w:val="26"/>
          <w:szCs w:val="26"/>
        </w:rPr>
        <w:t xml:space="preserve">% или в сумме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55 615,2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 </w:t>
      </w:r>
      <w:r w:rsidRPr="003F50CB">
        <w:rPr>
          <w:rFonts w:ascii="Times New Roman" w:eastAsia="Calibri" w:hAnsi="Times New Roman" w:cs="Times New Roman"/>
          <w:sz w:val="26"/>
          <w:szCs w:val="26"/>
        </w:rPr>
        <w:t>Основные причины не исполнения расходной части</w:t>
      </w:r>
      <w:r w:rsidRPr="003F50CB">
        <w:rPr>
          <w:rFonts w:ascii="Times New Roman" w:hAnsi="Times New Roman" w:cs="Times New Roman"/>
          <w:sz w:val="26"/>
          <w:szCs w:val="26"/>
        </w:rPr>
        <w:t>: оплата договорных обязательств по фактическим объемам выпо</w:t>
      </w:r>
      <w:r>
        <w:rPr>
          <w:rFonts w:ascii="Times New Roman" w:hAnsi="Times New Roman" w:cs="Times New Roman"/>
          <w:sz w:val="26"/>
          <w:szCs w:val="26"/>
        </w:rPr>
        <w:t>лненных работ (оказанных услуг),</w:t>
      </w:r>
      <w:r w:rsidRPr="003F50CB">
        <w:rPr>
          <w:rFonts w:ascii="Times New Roman" w:hAnsi="Times New Roman" w:cs="Times New Roman"/>
          <w:sz w:val="26"/>
          <w:szCs w:val="26"/>
        </w:rPr>
        <w:t xml:space="preserve"> экономия бюджетных средств, получ</w:t>
      </w:r>
      <w:r>
        <w:rPr>
          <w:rFonts w:ascii="Times New Roman" w:hAnsi="Times New Roman" w:cs="Times New Roman"/>
          <w:sz w:val="26"/>
          <w:szCs w:val="26"/>
        </w:rPr>
        <w:t xml:space="preserve">енная в ходе проведения конкурсных процедур. </w:t>
      </w:r>
    </w:p>
    <w:p w:rsidR="00BF3F21" w:rsidRDefault="00BF3F21" w:rsidP="00BF3F21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Объем закупок товаров (работ, услуг) для обеспечения муниципальных нужд за 20</w:t>
      </w:r>
      <w:r>
        <w:rPr>
          <w:rFonts w:ascii="Times New Roman" w:hAnsi="Times New Roman" w:cs="Times New Roman"/>
          <w:sz w:val="26"/>
          <w:szCs w:val="26"/>
        </w:rPr>
        <w:t>21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составил </w:t>
      </w:r>
      <w:r w:rsidRPr="008124C4">
        <w:rPr>
          <w:rFonts w:ascii="Times New Roman" w:hAnsi="Times New Roman" w:cs="Times New Roman"/>
          <w:sz w:val="26"/>
          <w:szCs w:val="26"/>
        </w:rPr>
        <w:t>48 362,7тыс.руб.</w:t>
      </w:r>
      <w:r w:rsidRPr="003F50CB">
        <w:rPr>
          <w:rFonts w:ascii="Times New Roman" w:hAnsi="Times New Roman" w:cs="Times New Roman"/>
          <w:sz w:val="26"/>
          <w:szCs w:val="26"/>
        </w:rPr>
        <w:t xml:space="preserve"> В результате проведенных в течение года конкурсов (аукционов) достигнута экономия бюджетных средств в сумме </w:t>
      </w:r>
      <w:r w:rsidRPr="008124C4">
        <w:rPr>
          <w:rFonts w:ascii="Times New Roman" w:hAnsi="Times New Roman" w:cs="Times New Roman"/>
          <w:color w:val="000000" w:themeColor="text1"/>
          <w:sz w:val="26"/>
          <w:szCs w:val="26"/>
        </w:rPr>
        <w:t>7 136,9тыс.руб</w:t>
      </w:r>
      <w:r w:rsidRPr="008124C4">
        <w:rPr>
          <w:rFonts w:ascii="Times New Roman" w:hAnsi="Times New Roman" w:cs="Times New Roman"/>
          <w:sz w:val="26"/>
          <w:szCs w:val="26"/>
        </w:rPr>
        <w:t>.</w:t>
      </w:r>
    </w:p>
    <w:p w:rsidR="00BF3F21" w:rsidRPr="003F50CB" w:rsidRDefault="00BF3F21" w:rsidP="00BF3F21">
      <w:pPr>
        <w:spacing w:after="0" w:line="264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По итогам исполнения бюджета, при запланированном дефиците в сумме </w:t>
      </w:r>
      <w:r>
        <w:rPr>
          <w:rFonts w:ascii="Times New Roman" w:hAnsi="Times New Roman" w:cs="Times New Roman"/>
          <w:sz w:val="26"/>
          <w:szCs w:val="26"/>
        </w:rPr>
        <w:t>1 1 164,1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тыс.руб., бюджет исполнен с </w:t>
      </w:r>
      <w:r>
        <w:rPr>
          <w:rFonts w:ascii="Times New Roman" w:hAnsi="Times New Roman" w:cs="Times New Roman"/>
          <w:sz w:val="26"/>
          <w:szCs w:val="26"/>
        </w:rPr>
        <w:t>про</w:t>
      </w:r>
      <w:r w:rsidRPr="003F50CB">
        <w:rPr>
          <w:rFonts w:ascii="Times New Roman" w:hAnsi="Times New Roman" w:cs="Times New Roman"/>
          <w:sz w:val="26"/>
          <w:szCs w:val="26"/>
        </w:rPr>
        <w:t xml:space="preserve">фицитом в сумме </w:t>
      </w:r>
      <w:r>
        <w:rPr>
          <w:rFonts w:ascii="Times New Roman" w:hAnsi="Times New Roman" w:cs="Times New Roman"/>
          <w:sz w:val="26"/>
          <w:szCs w:val="26"/>
        </w:rPr>
        <w:t>781,6</w:t>
      </w:r>
      <w:r w:rsidRPr="003F50CB">
        <w:rPr>
          <w:rFonts w:ascii="Times New Roman" w:hAnsi="Times New Roman" w:cs="Times New Roman"/>
          <w:sz w:val="26"/>
          <w:szCs w:val="26"/>
        </w:rPr>
        <w:t xml:space="preserve">тыс.руб. </w:t>
      </w:r>
    </w:p>
    <w:p w:rsidR="00BF3F21" w:rsidRDefault="00BF3F21" w:rsidP="00BF3F21">
      <w:pPr>
        <w:tabs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</w:p>
    <w:p w:rsidR="00BF3F21" w:rsidRPr="003F50CB" w:rsidRDefault="00BF3F21" w:rsidP="00BF3F21">
      <w:pPr>
        <w:tabs>
          <w:tab w:val="left" w:pos="993"/>
          <w:tab w:val="left" w:pos="1134"/>
        </w:tabs>
        <w:spacing w:after="0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  <w:t>2.</w:t>
      </w:r>
      <w:r w:rsidRPr="00507D34"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136B0C">
        <w:rPr>
          <w:rFonts w:ascii="Times New Roman" w:hAnsi="Times New Roman" w:cs="Times New Roman"/>
          <w:b/>
          <w:i/>
          <w:sz w:val="26"/>
          <w:szCs w:val="26"/>
        </w:rPr>
        <w:t xml:space="preserve">Оперативный </w:t>
      </w:r>
      <w:r>
        <w:rPr>
          <w:rFonts w:ascii="Times New Roman" w:hAnsi="Times New Roman" w:cs="Times New Roman"/>
          <w:b/>
          <w:i/>
          <w:sz w:val="26"/>
          <w:szCs w:val="26"/>
        </w:rPr>
        <w:t>а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>нализ текущего исполнения бюджета МО «</w:t>
      </w:r>
      <w:r>
        <w:rPr>
          <w:rFonts w:ascii="Times New Roman" w:hAnsi="Times New Roman" w:cs="Times New Roman"/>
          <w:b/>
          <w:i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сельское поселение» по итогам 1 полугодия 20</w:t>
      </w:r>
      <w:r>
        <w:rPr>
          <w:rFonts w:ascii="Times New Roman" w:hAnsi="Times New Roman" w:cs="Times New Roman"/>
          <w:b/>
          <w:i/>
          <w:sz w:val="26"/>
          <w:szCs w:val="26"/>
        </w:rPr>
        <w:t>22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года и 9-ти месяцев 20</w:t>
      </w:r>
      <w:r>
        <w:rPr>
          <w:rFonts w:ascii="Times New Roman" w:hAnsi="Times New Roman" w:cs="Times New Roman"/>
          <w:b/>
          <w:i/>
          <w:sz w:val="26"/>
          <w:szCs w:val="26"/>
        </w:rPr>
        <w:t>22 года</w:t>
      </w:r>
    </w:p>
    <w:p w:rsidR="00BF3F21" w:rsidRDefault="00BF3F21" w:rsidP="00BF3F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lastRenderedPageBreak/>
        <w:t>В рамках текущего контроля по исполнению бюджета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за 1 полугодие и 9 месяцев 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года, Контрольно-счетной палатой проведен </w:t>
      </w:r>
      <w:r>
        <w:rPr>
          <w:rFonts w:ascii="Times New Roman" w:hAnsi="Times New Roman" w:cs="Times New Roman"/>
          <w:sz w:val="26"/>
          <w:szCs w:val="26"/>
        </w:rPr>
        <w:t xml:space="preserve">оперативный </w:t>
      </w:r>
      <w:r w:rsidRPr="003F50CB">
        <w:rPr>
          <w:rFonts w:ascii="Times New Roman" w:hAnsi="Times New Roman" w:cs="Times New Roman"/>
          <w:sz w:val="26"/>
          <w:szCs w:val="26"/>
        </w:rPr>
        <w:t>анализ и подготовлены соответствующие заключения, в которых</w:t>
      </w:r>
      <w:r w:rsidR="00B32582"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 xml:space="preserve">Контрольно-счетная палата </w:t>
      </w:r>
      <w:r>
        <w:rPr>
          <w:rFonts w:ascii="Times New Roman" w:hAnsi="Times New Roman" w:cs="Times New Roman"/>
          <w:sz w:val="26"/>
          <w:szCs w:val="26"/>
        </w:rPr>
        <w:t>о</w:t>
      </w:r>
      <w:r w:rsidRPr="003F50CB">
        <w:rPr>
          <w:rFonts w:ascii="Times New Roman" w:hAnsi="Times New Roman" w:cs="Times New Roman"/>
          <w:sz w:val="26"/>
          <w:szCs w:val="26"/>
        </w:rPr>
        <w:t>бращала внимание,</w:t>
      </w:r>
      <w:r w:rsidR="00B32582"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на низкий процент исполнения бюджета поселения по состоянию на</w:t>
      </w:r>
      <w:r>
        <w:rPr>
          <w:rFonts w:ascii="Times New Roman" w:hAnsi="Times New Roman" w:cs="Times New Roman"/>
          <w:sz w:val="26"/>
          <w:szCs w:val="26"/>
        </w:rPr>
        <w:t xml:space="preserve"> 01.07.2022г., и на</w:t>
      </w:r>
      <w:r w:rsidRPr="003F50CB">
        <w:rPr>
          <w:rFonts w:ascii="Times New Roman" w:hAnsi="Times New Roman" w:cs="Times New Roman"/>
          <w:sz w:val="26"/>
          <w:szCs w:val="26"/>
        </w:rPr>
        <w:t xml:space="preserve"> 01.10.20</w:t>
      </w:r>
      <w:r>
        <w:rPr>
          <w:rFonts w:ascii="Times New Roman" w:hAnsi="Times New Roman" w:cs="Times New Roman"/>
          <w:sz w:val="26"/>
          <w:szCs w:val="26"/>
        </w:rPr>
        <w:t>22</w:t>
      </w:r>
      <w:r w:rsidRPr="003F50CB">
        <w:rPr>
          <w:rFonts w:ascii="Times New Roman" w:hAnsi="Times New Roman" w:cs="Times New Roman"/>
          <w:sz w:val="26"/>
          <w:szCs w:val="26"/>
        </w:rPr>
        <w:t xml:space="preserve">г., </w:t>
      </w:r>
      <w:r w:rsidRPr="00676575">
        <w:rPr>
          <w:rFonts w:ascii="Times New Roman" w:hAnsi="Times New Roman" w:cs="Times New Roman"/>
          <w:sz w:val="26"/>
          <w:szCs w:val="26"/>
        </w:rPr>
        <w:t>как доходной части бюджета МО «Пустомержское сельское поселение»</w:t>
      </w:r>
      <w:r>
        <w:rPr>
          <w:rFonts w:ascii="Times New Roman" w:hAnsi="Times New Roman" w:cs="Times New Roman"/>
          <w:sz w:val="26"/>
          <w:szCs w:val="26"/>
        </w:rPr>
        <w:t>, так и</w:t>
      </w:r>
      <w:r w:rsidRPr="003F50CB">
        <w:rPr>
          <w:rFonts w:ascii="Times New Roman" w:hAnsi="Times New Roman" w:cs="Times New Roman"/>
          <w:sz w:val="26"/>
          <w:szCs w:val="26"/>
        </w:rPr>
        <w:t xml:space="preserve"> в разрезе отдельных разделов (подразделов) расходной части бюджета поселения. Контрольно-счетной палатой МО «Кингисеппский муниципальный район», </w:t>
      </w:r>
      <w:r w:rsidRPr="003F50CB">
        <w:rPr>
          <w:rFonts w:ascii="Times New Roman" w:hAnsi="Times New Roman" w:cs="Times New Roman"/>
          <w:bCs/>
          <w:sz w:val="26"/>
          <w:szCs w:val="26"/>
        </w:rPr>
        <w:t xml:space="preserve">в целях эффективного и результативного использования бюджетных средств, </w:t>
      </w:r>
      <w:r>
        <w:rPr>
          <w:rFonts w:ascii="Times New Roman" w:hAnsi="Times New Roman" w:cs="Times New Roman"/>
          <w:bCs/>
          <w:sz w:val="26"/>
          <w:szCs w:val="26"/>
        </w:rPr>
        <w:t xml:space="preserve">было </w:t>
      </w:r>
      <w:r w:rsidRPr="007376DC">
        <w:rPr>
          <w:rFonts w:ascii="Times New Roman" w:hAnsi="Times New Roman" w:cs="Times New Roman"/>
          <w:bCs/>
          <w:sz w:val="26"/>
          <w:szCs w:val="26"/>
        </w:rPr>
        <w:t>рекомендовано</w:t>
      </w:r>
      <w:r w:rsidR="00B325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7376DC">
        <w:rPr>
          <w:rFonts w:ascii="Times New Roman" w:hAnsi="Times New Roman" w:cs="Times New Roman"/>
          <w:sz w:val="26"/>
          <w:szCs w:val="26"/>
        </w:rPr>
        <w:t>проанализировать и усилить внутренний контроль за исполнением доходной и расходной частей бюджета поселения в пределах плановых значений до конца финансового года.</w:t>
      </w:r>
    </w:p>
    <w:p w:rsidR="00BF3F21" w:rsidRDefault="00BF3F21" w:rsidP="00BF3F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F3F21" w:rsidRPr="003F50CB" w:rsidRDefault="00BF3F21" w:rsidP="00BF3F2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>2.</w:t>
      </w:r>
      <w:r w:rsidRPr="00507D34">
        <w:rPr>
          <w:rFonts w:ascii="Times New Roman" w:hAnsi="Times New Roman" w:cs="Times New Roman"/>
          <w:b/>
          <w:i/>
          <w:sz w:val="26"/>
          <w:szCs w:val="26"/>
        </w:rPr>
        <w:t>3.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>Экспертиза проекта решения о бюджете МО «</w:t>
      </w:r>
      <w:r>
        <w:rPr>
          <w:rFonts w:ascii="Times New Roman" w:hAnsi="Times New Roman" w:cs="Times New Roman"/>
          <w:b/>
          <w:i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сельское поселение» на 202</w:t>
      </w:r>
      <w:r>
        <w:rPr>
          <w:rFonts w:ascii="Times New Roman" w:hAnsi="Times New Roman" w:cs="Times New Roman"/>
          <w:b/>
          <w:i/>
          <w:sz w:val="26"/>
          <w:szCs w:val="26"/>
        </w:rPr>
        <w:t>3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и на плановый период 202</w:t>
      </w:r>
      <w:r>
        <w:rPr>
          <w:rFonts w:ascii="Times New Roman" w:hAnsi="Times New Roman" w:cs="Times New Roman"/>
          <w:b/>
          <w:i/>
          <w:sz w:val="26"/>
          <w:szCs w:val="26"/>
        </w:rPr>
        <w:t>4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 xml:space="preserve"> и 202</w:t>
      </w:r>
      <w:r>
        <w:rPr>
          <w:rFonts w:ascii="Times New Roman" w:hAnsi="Times New Roman" w:cs="Times New Roman"/>
          <w:b/>
          <w:i/>
          <w:sz w:val="26"/>
          <w:szCs w:val="26"/>
        </w:rPr>
        <w:t>5 годов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соответствии с требованиями Бюджетного кодекса, Положения о бюджетном процессе 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</w:t>
      </w:r>
      <w:r>
        <w:rPr>
          <w:rFonts w:ascii="Times New Roman" w:hAnsi="Times New Roman" w:cs="Times New Roman"/>
          <w:sz w:val="26"/>
          <w:szCs w:val="26"/>
        </w:rPr>
        <w:t>,</w:t>
      </w:r>
      <w:r w:rsidR="00B32582">
        <w:rPr>
          <w:rFonts w:ascii="Times New Roman" w:hAnsi="Times New Roman" w:cs="Times New Roman"/>
          <w:sz w:val="26"/>
          <w:szCs w:val="26"/>
        </w:rPr>
        <w:t xml:space="preserve"> </w:t>
      </w:r>
      <w:r w:rsidRPr="00045C54">
        <w:rPr>
          <w:rFonts w:ascii="Times New Roman" w:hAnsi="Times New Roman"/>
          <w:sz w:val="26"/>
          <w:szCs w:val="26"/>
        </w:rPr>
        <w:t>утвержденн</w:t>
      </w:r>
      <w:r>
        <w:rPr>
          <w:rFonts w:ascii="Times New Roman" w:hAnsi="Times New Roman"/>
          <w:sz w:val="26"/>
          <w:szCs w:val="26"/>
        </w:rPr>
        <w:t>ого</w:t>
      </w:r>
      <w:r w:rsidRPr="00045C54">
        <w:rPr>
          <w:rFonts w:ascii="Times New Roman" w:hAnsi="Times New Roman"/>
          <w:sz w:val="26"/>
          <w:szCs w:val="26"/>
        </w:rPr>
        <w:t xml:space="preserve"> решением Совета депутатов </w:t>
      </w:r>
      <w:r w:rsidRPr="00AA7231">
        <w:rPr>
          <w:rFonts w:ascii="Times New Roman" w:hAnsi="Times New Roman" w:cs="Times New Roman"/>
          <w:sz w:val="26"/>
          <w:szCs w:val="26"/>
        </w:rPr>
        <w:t>от 25.08.2017г. №161</w:t>
      </w:r>
      <w:r w:rsidRPr="003F50CB">
        <w:rPr>
          <w:rFonts w:ascii="Times New Roman" w:hAnsi="Times New Roman" w:cs="Times New Roman"/>
          <w:sz w:val="26"/>
          <w:szCs w:val="26"/>
        </w:rPr>
        <w:t xml:space="preserve"> (с изменениями), Контрольно-счетной палатой проведена экспертиза проекта бюджета на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годов, о чем составлено соответствующее заключение и направлено в адрес Совета депутатов и Администрации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поселение».</w:t>
      </w:r>
    </w:p>
    <w:p w:rsidR="00BF3F21" w:rsidRPr="003F50CB" w:rsidRDefault="00BF3F21" w:rsidP="00BF3F21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bidi="en-US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В ходе проведения экспертизы </w:t>
      </w:r>
      <w:r w:rsidRPr="003F50CB">
        <w:rPr>
          <w:rFonts w:ascii="Times New Roman" w:hAnsi="Times New Roman" w:cs="Times New Roman"/>
          <w:sz w:val="26"/>
          <w:szCs w:val="26"/>
          <w:lang w:bidi="en-US"/>
        </w:rPr>
        <w:t xml:space="preserve">Контрольно-счетной палатой проведена проверка соблюдения требований </w:t>
      </w:r>
      <w:r w:rsidRPr="003F50CB">
        <w:rPr>
          <w:rFonts w:ascii="Times New Roman" w:eastAsia="SimSun" w:hAnsi="Times New Roman" w:cs="Times New Roman"/>
          <w:kern w:val="1"/>
          <w:sz w:val="26"/>
          <w:szCs w:val="26"/>
          <w:lang w:eastAsia="hi-IN" w:bidi="hi-IN"/>
        </w:rPr>
        <w:t xml:space="preserve">бюджетного законодательства РФ, законодательства о налогах и сборах, </w:t>
      </w:r>
      <w:r>
        <w:rPr>
          <w:rFonts w:ascii="Times New Roman" w:hAnsi="Times New Roman" w:cs="Times New Roman"/>
          <w:sz w:val="26"/>
          <w:szCs w:val="26"/>
          <w:lang w:bidi="en-US"/>
        </w:rPr>
        <w:t>Положения о бюджетном процессе,</w:t>
      </w:r>
      <w:r w:rsidRPr="003F50CB">
        <w:rPr>
          <w:rFonts w:ascii="Times New Roman" w:hAnsi="Times New Roman" w:cs="Times New Roman"/>
          <w:sz w:val="26"/>
          <w:szCs w:val="26"/>
          <w:lang w:bidi="en-US"/>
        </w:rPr>
        <w:t xml:space="preserve"> проведен анализ и обоснованность планирования дохо</w:t>
      </w:r>
      <w:r>
        <w:rPr>
          <w:rFonts w:ascii="Times New Roman" w:hAnsi="Times New Roman" w:cs="Times New Roman"/>
          <w:sz w:val="26"/>
          <w:szCs w:val="26"/>
          <w:lang w:bidi="en-US"/>
        </w:rPr>
        <w:t>дной и расходной частей бюджета,</w:t>
      </w:r>
      <w:r w:rsidRPr="003F50CB">
        <w:rPr>
          <w:rFonts w:ascii="Times New Roman" w:hAnsi="Times New Roman" w:cs="Times New Roman"/>
          <w:sz w:val="26"/>
          <w:szCs w:val="26"/>
          <w:lang w:bidi="en-US"/>
        </w:rPr>
        <w:t xml:space="preserve"> проверка структуры и содержания проекта решения о бюджете. </w:t>
      </w:r>
    </w:p>
    <w:p w:rsidR="00BF3F21" w:rsidRPr="003F50CB" w:rsidRDefault="00BF3F21" w:rsidP="00BF3F21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3F50CB">
        <w:rPr>
          <w:rFonts w:ascii="Times New Roman" w:hAnsi="Times New Roman" w:cs="Times New Roman"/>
          <w:b/>
          <w:i/>
          <w:sz w:val="26"/>
          <w:szCs w:val="26"/>
          <w:lang w:bidi="en-US"/>
        </w:rPr>
        <w:t>По результатам проведенной экспертизы установлено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 следующее.</w:t>
      </w:r>
    </w:p>
    <w:p w:rsidR="00BF3F21" w:rsidRPr="003F50CB" w:rsidRDefault="00BF3F21" w:rsidP="00BF3F2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Проект решения о бюджете составлен и </w:t>
      </w:r>
      <w:r w:rsidRPr="003F50CB">
        <w:rPr>
          <w:rFonts w:ascii="Times New Roman" w:eastAsia="MS Mincho" w:hAnsi="Times New Roman" w:cs="Times New Roman"/>
          <w:sz w:val="26"/>
          <w:szCs w:val="26"/>
        </w:rPr>
        <w:t>внесен администрацией поселения на рассмотрение Советом депутатов в соответствии с требованиями Бюджетного кодекса РФ (далее - БК РФ), Положения о бюджетном процессе</w:t>
      </w:r>
      <w:r>
        <w:rPr>
          <w:rFonts w:ascii="Times New Roman" w:eastAsia="MS Mincho" w:hAnsi="Times New Roman" w:cs="Times New Roman"/>
          <w:sz w:val="26"/>
          <w:szCs w:val="26"/>
        </w:rPr>
        <w:t xml:space="preserve"> в                                      МО «Пустомержское сельское поселение»</w:t>
      </w: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F3F21" w:rsidRPr="003F50CB" w:rsidRDefault="00BF3F21" w:rsidP="00BF3F2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F50CB">
        <w:rPr>
          <w:rFonts w:ascii="Times New Roman" w:eastAsia="Times New Roman" w:hAnsi="Times New Roman" w:cs="Times New Roman"/>
          <w:sz w:val="26"/>
          <w:szCs w:val="26"/>
        </w:rPr>
        <w:t xml:space="preserve">Перечень документов и материалов, представленных одновременно с проектом бюджета, а также сам проект бюджета, в целом, по своему составу и содержанию  соответствовал требованиям ст. 184.1, 184.2 Бюджетного кодекса РФ, </w:t>
      </w:r>
      <w:r w:rsidRPr="003F50CB">
        <w:rPr>
          <w:rFonts w:ascii="Times New Roman" w:hAnsi="Times New Roman" w:cs="Times New Roman"/>
          <w:sz w:val="26"/>
          <w:szCs w:val="26"/>
        </w:rPr>
        <w:t xml:space="preserve">Положению о бюджетном процессе в </w:t>
      </w:r>
      <w:r>
        <w:rPr>
          <w:rFonts w:ascii="Times New Roman" w:eastAsia="MS Mincho" w:hAnsi="Times New Roman" w:cs="Times New Roman"/>
          <w:sz w:val="26"/>
          <w:szCs w:val="26"/>
        </w:rPr>
        <w:t>МО «Пустомержское сельское поселение»</w:t>
      </w:r>
      <w:r w:rsidRPr="003F50CB">
        <w:rPr>
          <w:rFonts w:ascii="Times New Roman" w:hAnsi="Times New Roman" w:cs="Times New Roman"/>
          <w:sz w:val="26"/>
          <w:szCs w:val="26"/>
        </w:rPr>
        <w:t>.</w:t>
      </w:r>
    </w:p>
    <w:p w:rsidR="00BF3F21" w:rsidRDefault="00BF3F21" w:rsidP="00BF3F21">
      <w:pPr>
        <w:suppressAutoHyphens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В соответствии с требованиями п.4 ст.169 Бюджетного кодекса РФ, Положения о бюджетном процессе</w:t>
      </w:r>
      <w:r w:rsidR="00B3258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MS Mincho" w:hAnsi="Times New Roman" w:cs="Times New Roman"/>
          <w:sz w:val="26"/>
          <w:szCs w:val="26"/>
        </w:rPr>
        <w:t>в МО «Пустомержское сельское поселение»</w:t>
      </w:r>
      <w:r w:rsidRPr="003F50CB">
        <w:rPr>
          <w:rFonts w:ascii="Times New Roman" w:eastAsia="MS Mincho" w:hAnsi="Times New Roman" w:cs="Times New Roman"/>
          <w:sz w:val="26"/>
          <w:szCs w:val="26"/>
        </w:rPr>
        <w:t>,</w:t>
      </w:r>
      <w:r w:rsidRPr="003F50CB">
        <w:rPr>
          <w:rFonts w:ascii="Times New Roman" w:hAnsi="Times New Roman" w:cs="Times New Roman"/>
          <w:sz w:val="26"/>
          <w:szCs w:val="26"/>
        </w:rPr>
        <w:t xml:space="preserve"> проект бюджета составлен на три года: на очередной финансовый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 и на плановый период 202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 xml:space="preserve"> и 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годов.  </w:t>
      </w:r>
    </w:p>
    <w:p w:rsidR="00BF3F21" w:rsidRPr="003F50CB" w:rsidRDefault="00BF3F21" w:rsidP="00BF3F21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3F50CB">
        <w:rPr>
          <w:rFonts w:ascii="Times New Roman" w:eastAsia="Times New Roman" w:hAnsi="Times New Roman"/>
          <w:sz w:val="26"/>
          <w:szCs w:val="26"/>
          <w:lang w:eastAsia="ru-RU"/>
        </w:rPr>
        <w:t xml:space="preserve">В проекте бюджета </w:t>
      </w:r>
      <w:r w:rsidRPr="003F50CB">
        <w:rPr>
          <w:rFonts w:ascii="Times New Roman" w:hAnsi="Times New Roman"/>
          <w:sz w:val="26"/>
          <w:szCs w:val="26"/>
        </w:rPr>
        <w:t>на 202</w:t>
      </w:r>
      <w:r>
        <w:rPr>
          <w:rFonts w:ascii="Times New Roman" w:hAnsi="Times New Roman"/>
          <w:sz w:val="26"/>
          <w:szCs w:val="26"/>
        </w:rPr>
        <w:t>3</w:t>
      </w:r>
      <w:r w:rsidRPr="003F50CB">
        <w:rPr>
          <w:rFonts w:ascii="Times New Roman" w:hAnsi="Times New Roman"/>
          <w:sz w:val="26"/>
          <w:szCs w:val="26"/>
        </w:rPr>
        <w:t xml:space="preserve"> год и плановый период 202</w:t>
      </w:r>
      <w:r>
        <w:rPr>
          <w:rFonts w:ascii="Times New Roman" w:hAnsi="Times New Roman"/>
          <w:sz w:val="26"/>
          <w:szCs w:val="26"/>
        </w:rPr>
        <w:t>4</w:t>
      </w:r>
      <w:r w:rsidRPr="003F50CB">
        <w:rPr>
          <w:rFonts w:ascii="Times New Roman" w:hAnsi="Times New Roman"/>
          <w:sz w:val="26"/>
          <w:szCs w:val="26"/>
        </w:rPr>
        <w:t xml:space="preserve"> и 202</w:t>
      </w:r>
      <w:r>
        <w:rPr>
          <w:rFonts w:ascii="Times New Roman" w:hAnsi="Times New Roman"/>
          <w:sz w:val="26"/>
          <w:szCs w:val="26"/>
        </w:rPr>
        <w:t>5</w:t>
      </w:r>
      <w:r w:rsidRPr="003F50CB">
        <w:rPr>
          <w:rFonts w:ascii="Times New Roman" w:hAnsi="Times New Roman"/>
          <w:sz w:val="26"/>
          <w:szCs w:val="26"/>
        </w:rPr>
        <w:t xml:space="preserve"> годов </w:t>
      </w:r>
      <w:r w:rsidRPr="003F50CB">
        <w:rPr>
          <w:rFonts w:ascii="Times New Roman" w:eastAsia="Times New Roman" w:hAnsi="Times New Roman"/>
          <w:sz w:val="26"/>
          <w:szCs w:val="26"/>
          <w:lang w:eastAsia="ru-RU"/>
        </w:rPr>
        <w:t>соблюдены требования и ограничения, установ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ленные Бюджетным кодексом РФ:  </w:t>
      </w:r>
      <w:r w:rsidRPr="003F50CB">
        <w:rPr>
          <w:rFonts w:ascii="Times New Roman" w:eastAsia="Times New Roman" w:hAnsi="Times New Roman"/>
          <w:sz w:val="26"/>
          <w:szCs w:val="26"/>
          <w:lang w:eastAsia="ru-RU"/>
        </w:rPr>
        <w:t xml:space="preserve"> п.5 ст.179.4 - по объему бюджетных ассигнований Дорожного фонда; п.3 ст.184.1 – по общему объему условно утверждаемых расходов.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 xml:space="preserve">Проект решения о бюджете сформирован в соответствии с основными задачами, обозначенными основными направлениями бюджетной и налоговой политики, </w:t>
      </w:r>
      <w:r w:rsidRPr="003F50CB">
        <w:rPr>
          <w:rFonts w:ascii="Times New Roman" w:hAnsi="Times New Roman" w:cs="Times New Roman"/>
          <w:sz w:val="26"/>
          <w:szCs w:val="26"/>
        </w:rPr>
        <w:lastRenderedPageBreak/>
        <w:t>прогнозом социально-экономического развития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на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годы, муниципальными программами, предусмотренными к реализации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>-202</w:t>
      </w:r>
      <w:r>
        <w:rPr>
          <w:rFonts w:ascii="Times New Roman" w:hAnsi="Times New Roman" w:cs="Times New Roman"/>
          <w:sz w:val="26"/>
          <w:szCs w:val="26"/>
        </w:rPr>
        <w:t xml:space="preserve">5 </w:t>
      </w:r>
      <w:r w:rsidRPr="003F50CB">
        <w:rPr>
          <w:rFonts w:ascii="Times New Roman" w:hAnsi="Times New Roman" w:cs="Times New Roman"/>
          <w:sz w:val="26"/>
          <w:szCs w:val="26"/>
        </w:rPr>
        <w:t>годы.</w:t>
      </w:r>
    </w:p>
    <w:p w:rsidR="00BF3F21" w:rsidRPr="003F50CB" w:rsidRDefault="00BF3F21" w:rsidP="00BF3F21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Показатели проекта бюджета соответствуют установленным Бюджетным кодексом РФ принципам сбалансированности бюджета (ст.33 БК РФ) и общего покрытия расходов бюджетов (ст.35 БК РФ).</w:t>
      </w:r>
      <w:r w:rsidRPr="0053615A">
        <w:rPr>
          <w:rFonts w:ascii="Times New Roman" w:hAnsi="Times New Roman"/>
          <w:sz w:val="26"/>
          <w:szCs w:val="26"/>
        </w:rPr>
        <w:t xml:space="preserve">В целом основные характеристики бюджета </w:t>
      </w:r>
      <w:r w:rsidRPr="00F32ACE">
        <w:rPr>
          <w:rFonts w:ascii="Times New Roman" w:hAnsi="Times New Roman"/>
          <w:sz w:val="26"/>
          <w:szCs w:val="26"/>
        </w:rPr>
        <w:t>МО «</w:t>
      </w:r>
      <w:r>
        <w:rPr>
          <w:rFonts w:ascii="Times New Roman" w:hAnsi="Times New Roman"/>
          <w:sz w:val="26"/>
          <w:szCs w:val="26"/>
        </w:rPr>
        <w:t xml:space="preserve">Пустомержское </w:t>
      </w:r>
      <w:r w:rsidRPr="00F32ACE">
        <w:rPr>
          <w:rFonts w:ascii="Times New Roman" w:hAnsi="Times New Roman"/>
          <w:sz w:val="26"/>
          <w:szCs w:val="26"/>
        </w:rPr>
        <w:t>сельское поселение»</w:t>
      </w:r>
      <w:r>
        <w:rPr>
          <w:rFonts w:ascii="Times New Roman" w:hAnsi="Times New Roman"/>
          <w:sz w:val="26"/>
          <w:szCs w:val="26"/>
        </w:rPr>
        <w:t xml:space="preserve"> на 2023 </w:t>
      </w:r>
      <w:r w:rsidRPr="0053615A">
        <w:rPr>
          <w:rFonts w:ascii="Times New Roman" w:hAnsi="Times New Roman"/>
          <w:sz w:val="26"/>
          <w:szCs w:val="26"/>
        </w:rPr>
        <w:t>год характеризуются  превышением расходами над</w:t>
      </w:r>
      <w:r>
        <w:rPr>
          <w:rFonts w:ascii="Times New Roman" w:hAnsi="Times New Roman"/>
          <w:sz w:val="26"/>
          <w:szCs w:val="26"/>
        </w:rPr>
        <w:t xml:space="preserve"> доходами</w:t>
      </w:r>
      <w:r w:rsidRPr="0053615A">
        <w:rPr>
          <w:rFonts w:ascii="Times New Roman" w:hAnsi="Times New Roman"/>
          <w:sz w:val="26"/>
          <w:szCs w:val="26"/>
        </w:rPr>
        <w:t>, т.е. с дефицитом</w:t>
      </w:r>
      <w:r>
        <w:rPr>
          <w:rFonts w:ascii="Times New Roman" w:hAnsi="Times New Roman"/>
          <w:sz w:val="26"/>
          <w:szCs w:val="26"/>
        </w:rPr>
        <w:t>,</w:t>
      </w:r>
      <w:r w:rsidR="00B32582">
        <w:rPr>
          <w:rFonts w:ascii="Times New Roman" w:hAnsi="Times New Roman"/>
          <w:sz w:val="26"/>
          <w:szCs w:val="26"/>
        </w:rPr>
        <w:t xml:space="preserve"> </w:t>
      </w:r>
      <w:r w:rsidRPr="0053615A">
        <w:rPr>
          <w:rFonts w:ascii="Times New Roman" w:hAnsi="Times New Roman"/>
          <w:snapToGrid w:val="0"/>
          <w:sz w:val="26"/>
          <w:szCs w:val="26"/>
        </w:rPr>
        <w:t>источником покрытия</w:t>
      </w:r>
      <w:r w:rsidR="00B32582">
        <w:rPr>
          <w:rFonts w:ascii="Times New Roman" w:hAnsi="Times New Roman"/>
          <w:snapToGrid w:val="0"/>
          <w:sz w:val="26"/>
          <w:szCs w:val="26"/>
        </w:rPr>
        <w:t xml:space="preserve"> </w:t>
      </w:r>
      <w:r w:rsidRPr="0053615A">
        <w:rPr>
          <w:rFonts w:ascii="Times New Roman" w:hAnsi="Times New Roman"/>
          <w:snapToGrid w:val="0"/>
          <w:sz w:val="26"/>
          <w:szCs w:val="26"/>
        </w:rPr>
        <w:t xml:space="preserve">которого являются прогнозируемые остатки средств на едином счете бюджета </w:t>
      </w:r>
      <w:r w:rsidRPr="00F32ACE">
        <w:rPr>
          <w:rFonts w:ascii="Times New Roman" w:hAnsi="Times New Roman"/>
          <w:sz w:val="26"/>
          <w:szCs w:val="26"/>
        </w:rPr>
        <w:t>МО «</w:t>
      </w:r>
      <w:r>
        <w:rPr>
          <w:rFonts w:ascii="Times New Roman" w:hAnsi="Times New Roman"/>
          <w:sz w:val="26"/>
          <w:szCs w:val="26"/>
        </w:rPr>
        <w:t xml:space="preserve">Пустомержское </w:t>
      </w:r>
      <w:r w:rsidRPr="00F32ACE">
        <w:rPr>
          <w:rFonts w:ascii="Times New Roman" w:hAnsi="Times New Roman"/>
          <w:sz w:val="26"/>
          <w:szCs w:val="26"/>
        </w:rPr>
        <w:t>сельское поселение»</w:t>
      </w:r>
      <w:r w:rsidRPr="0053615A">
        <w:rPr>
          <w:rFonts w:ascii="Times New Roman" w:hAnsi="Times New Roman"/>
          <w:snapToGrid w:val="0"/>
          <w:sz w:val="26"/>
          <w:szCs w:val="26"/>
        </w:rPr>
        <w:t xml:space="preserve"> по состоянию на 01.01.20</w:t>
      </w:r>
      <w:r>
        <w:rPr>
          <w:rFonts w:ascii="Times New Roman" w:hAnsi="Times New Roman"/>
          <w:snapToGrid w:val="0"/>
          <w:sz w:val="26"/>
          <w:szCs w:val="26"/>
        </w:rPr>
        <w:t>23 года. Н</w:t>
      </w:r>
      <w:r w:rsidRPr="000D4584">
        <w:rPr>
          <w:rFonts w:ascii="Times New Roman" w:hAnsi="Times New Roman"/>
          <w:sz w:val="26"/>
          <w:szCs w:val="26"/>
          <w:lang w:eastAsia="ru-RU" w:bidi="ru-RU"/>
        </w:rPr>
        <w:t>а плановый период 202</w:t>
      </w:r>
      <w:r>
        <w:rPr>
          <w:rFonts w:ascii="Times New Roman" w:hAnsi="Times New Roman"/>
          <w:sz w:val="26"/>
          <w:szCs w:val="26"/>
          <w:lang w:eastAsia="ru-RU" w:bidi="ru-RU"/>
        </w:rPr>
        <w:t>4</w:t>
      </w:r>
      <w:r w:rsidRPr="000D4584">
        <w:rPr>
          <w:rFonts w:ascii="Times New Roman" w:hAnsi="Times New Roman"/>
          <w:sz w:val="26"/>
          <w:szCs w:val="26"/>
          <w:lang w:eastAsia="ru-RU" w:bidi="ru-RU"/>
        </w:rPr>
        <w:t xml:space="preserve"> и 202</w:t>
      </w:r>
      <w:r>
        <w:rPr>
          <w:rFonts w:ascii="Times New Roman" w:hAnsi="Times New Roman"/>
          <w:sz w:val="26"/>
          <w:szCs w:val="26"/>
          <w:lang w:eastAsia="ru-RU" w:bidi="ru-RU"/>
        </w:rPr>
        <w:t>5</w:t>
      </w:r>
      <w:r w:rsidRPr="000D4584">
        <w:rPr>
          <w:rFonts w:ascii="Times New Roman" w:hAnsi="Times New Roman"/>
          <w:sz w:val="26"/>
          <w:szCs w:val="26"/>
          <w:lang w:eastAsia="ru-RU" w:bidi="ru-RU"/>
        </w:rPr>
        <w:t xml:space="preserve"> годов бюджет </w:t>
      </w:r>
      <w:r>
        <w:rPr>
          <w:rFonts w:ascii="Times New Roman" w:hAnsi="Times New Roman"/>
          <w:sz w:val="26"/>
          <w:szCs w:val="26"/>
          <w:lang w:val="en-US" w:eastAsia="ru-RU" w:bidi="ru-RU"/>
        </w:rPr>
        <w:t>c</w:t>
      </w:r>
      <w:r>
        <w:rPr>
          <w:rFonts w:ascii="Times New Roman" w:hAnsi="Times New Roman"/>
          <w:sz w:val="26"/>
          <w:szCs w:val="26"/>
          <w:lang w:eastAsia="ru-RU" w:bidi="ru-RU"/>
        </w:rPr>
        <w:t>прогнозирован</w:t>
      </w:r>
      <w:r w:rsidRPr="000D4584">
        <w:rPr>
          <w:rFonts w:ascii="Times New Roman" w:hAnsi="Times New Roman"/>
          <w:sz w:val="26"/>
          <w:szCs w:val="26"/>
          <w:lang w:eastAsia="ru-RU" w:bidi="ru-RU"/>
        </w:rPr>
        <w:t xml:space="preserve"> без дефицита.</w:t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bCs/>
          <w:sz w:val="26"/>
          <w:szCs w:val="26"/>
        </w:rPr>
        <w:t>Основные параметры расходной части бюджета определены исходя из ожидаемого прогноза поступления доходов.</w:t>
      </w:r>
      <w:r w:rsidR="00B32582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Расходы бюджета запланированы на исполнение расходных обязательств МО «</w:t>
      </w:r>
      <w:r>
        <w:rPr>
          <w:rFonts w:ascii="Times New Roman" w:hAnsi="Times New Roman" w:cs="Times New Roman"/>
          <w:sz w:val="26"/>
          <w:szCs w:val="26"/>
        </w:rPr>
        <w:t>Пустомержское</w:t>
      </w:r>
      <w:r w:rsidRPr="003F50CB">
        <w:rPr>
          <w:rFonts w:ascii="Times New Roman" w:hAnsi="Times New Roman" w:cs="Times New Roman"/>
          <w:sz w:val="26"/>
          <w:szCs w:val="26"/>
        </w:rPr>
        <w:t xml:space="preserve"> сельское поселение» в соответствии со ст.14 Федерального закона РФ от 06 октября 2003 года  № 131-ФЗ «Об общих принципах организации местного самоуправления в Российской Федерации».</w:t>
      </w:r>
      <w:r w:rsidRPr="003F50CB">
        <w:rPr>
          <w:rFonts w:ascii="Times New Roman" w:hAnsi="Times New Roman" w:cs="Times New Roman"/>
          <w:sz w:val="26"/>
          <w:szCs w:val="26"/>
        </w:rPr>
        <w:tab/>
      </w: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F50CB">
        <w:rPr>
          <w:rFonts w:ascii="Times New Roman" w:hAnsi="Times New Roman" w:cs="Times New Roman"/>
          <w:sz w:val="26"/>
          <w:szCs w:val="26"/>
        </w:rPr>
        <w:t>Бюджет программный, исполнение по расходам в 202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году планируется осуществлять путем реализации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3F50CB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 xml:space="preserve">х </w:t>
      </w:r>
      <w:r w:rsidRPr="003F50CB">
        <w:rPr>
          <w:rFonts w:ascii="Times New Roman" w:hAnsi="Times New Roman" w:cs="Times New Roman"/>
          <w:sz w:val="26"/>
          <w:szCs w:val="26"/>
        </w:rPr>
        <w:t>муниципальных программ (</w:t>
      </w:r>
      <w:r>
        <w:rPr>
          <w:rFonts w:ascii="Times New Roman" w:hAnsi="Times New Roman" w:cs="Times New Roman"/>
          <w:sz w:val="26"/>
          <w:szCs w:val="26"/>
        </w:rPr>
        <w:t>55,8</w:t>
      </w:r>
      <w:r w:rsidRPr="003F50CB">
        <w:rPr>
          <w:rFonts w:ascii="Times New Roman" w:hAnsi="Times New Roman" w:cs="Times New Roman"/>
          <w:sz w:val="26"/>
          <w:szCs w:val="26"/>
        </w:rPr>
        <w:t>% от общего объема расходов бюджета).</w:t>
      </w:r>
      <w:r w:rsidR="00534F7A">
        <w:rPr>
          <w:rFonts w:ascii="Times New Roman" w:hAnsi="Times New Roman" w:cs="Times New Roman"/>
          <w:sz w:val="26"/>
          <w:szCs w:val="26"/>
        </w:rPr>
        <w:t xml:space="preserve"> </w:t>
      </w:r>
      <w:r w:rsidRPr="003F50CB">
        <w:rPr>
          <w:rFonts w:ascii="Times New Roman" w:hAnsi="Times New Roman" w:cs="Times New Roman"/>
          <w:sz w:val="26"/>
          <w:szCs w:val="26"/>
        </w:rPr>
        <w:t>Непрограммные расходы в 20</w:t>
      </w:r>
      <w:r>
        <w:rPr>
          <w:rFonts w:ascii="Times New Roman" w:hAnsi="Times New Roman" w:cs="Times New Roman"/>
          <w:sz w:val="26"/>
          <w:szCs w:val="26"/>
        </w:rPr>
        <w:t>23</w:t>
      </w:r>
      <w:r w:rsidRPr="003F50CB">
        <w:rPr>
          <w:rFonts w:ascii="Times New Roman" w:hAnsi="Times New Roman" w:cs="Times New Roman"/>
          <w:sz w:val="26"/>
          <w:szCs w:val="26"/>
        </w:rPr>
        <w:t xml:space="preserve"> году составят </w:t>
      </w:r>
      <w:r>
        <w:rPr>
          <w:rFonts w:ascii="Times New Roman" w:hAnsi="Times New Roman" w:cs="Times New Roman"/>
          <w:sz w:val="26"/>
          <w:szCs w:val="26"/>
        </w:rPr>
        <w:t>44,2</w:t>
      </w:r>
      <w:r w:rsidRPr="003F50CB">
        <w:rPr>
          <w:rFonts w:ascii="Times New Roman" w:hAnsi="Times New Roman" w:cs="Times New Roman"/>
          <w:sz w:val="26"/>
          <w:szCs w:val="26"/>
        </w:rPr>
        <w:t>% всех расходов.</w:t>
      </w:r>
    </w:p>
    <w:p w:rsidR="00BF3F21" w:rsidRPr="00E445D1" w:rsidRDefault="00BF3F21" w:rsidP="00BF3F21">
      <w:pPr>
        <w:autoSpaceDE w:val="0"/>
        <w:autoSpaceDN w:val="0"/>
        <w:adjustRightInd w:val="0"/>
        <w:spacing w:after="0"/>
        <w:ind w:firstLine="720"/>
        <w:jc w:val="both"/>
        <w:outlineLvl w:val="3"/>
        <w:rPr>
          <w:rFonts w:ascii="Times New Roman" w:hAnsi="Times New Roman"/>
          <w:sz w:val="26"/>
          <w:szCs w:val="26"/>
          <w:lang w:eastAsia="ru-RU"/>
        </w:rPr>
      </w:pPr>
      <w:r w:rsidRPr="00E445D1">
        <w:rPr>
          <w:rFonts w:ascii="Times New Roman" w:hAnsi="Times New Roman" w:cs="Times New Roman"/>
          <w:sz w:val="26"/>
          <w:szCs w:val="26"/>
        </w:rPr>
        <w:t xml:space="preserve">В целом, </w:t>
      </w:r>
      <w:r>
        <w:rPr>
          <w:rFonts w:ascii="Times New Roman" w:hAnsi="Times New Roman"/>
          <w:sz w:val="26"/>
          <w:szCs w:val="26"/>
          <w:lang w:eastAsia="ru-RU"/>
        </w:rPr>
        <w:t>о</w:t>
      </w:r>
      <w:r w:rsidRPr="00E445D1">
        <w:rPr>
          <w:rFonts w:ascii="Times New Roman" w:hAnsi="Times New Roman"/>
          <w:sz w:val="26"/>
          <w:szCs w:val="26"/>
          <w:lang w:eastAsia="ru-RU"/>
        </w:rPr>
        <w:t xml:space="preserve">сновные характеристики проекта бюджета МО </w:t>
      </w:r>
      <w:r w:rsidRPr="00E445D1">
        <w:rPr>
          <w:rFonts w:ascii="Times New Roman" w:hAnsi="Times New Roman"/>
          <w:sz w:val="26"/>
          <w:szCs w:val="26"/>
        </w:rPr>
        <w:t>«</w:t>
      </w:r>
      <w:r>
        <w:rPr>
          <w:rFonts w:ascii="Times New Roman" w:hAnsi="Times New Roman"/>
          <w:sz w:val="26"/>
          <w:szCs w:val="26"/>
        </w:rPr>
        <w:t>Пустомержское</w:t>
      </w:r>
      <w:r w:rsidRPr="00E445D1">
        <w:rPr>
          <w:rFonts w:ascii="Times New Roman" w:hAnsi="Times New Roman"/>
          <w:sz w:val="26"/>
          <w:szCs w:val="26"/>
        </w:rPr>
        <w:t xml:space="preserve"> сельское поселение» </w:t>
      </w:r>
      <w:r w:rsidRPr="00E445D1">
        <w:rPr>
          <w:rFonts w:ascii="Times New Roman" w:hAnsi="Times New Roman"/>
          <w:sz w:val="26"/>
          <w:szCs w:val="26"/>
          <w:lang w:eastAsia="ru-RU"/>
        </w:rPr>
        <w:t>соответствуют</w:t>
      </w:r>
      <w:r w:rsidR="00534F7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E445D1">
        <w:rPr>
          <w:rFonts w:ascii="Times New Roman" w:hAnsi="Times New Roman"/>
          <w:snapToGrid w:val="0"/>
          <w:sz w:val="26"/>
          <w:szCs w:val="26"/>
        </w:rPr>
        <w:t>установленному Бюджетным кодексом РФ принципу сбалансированности бюджета</w:t>
      </w:r>
      <w:r w:rsidRPr="00E445D1">
        <w:rPr>
          <w:rFonts w:ascii="Times New Roman" w:hAnsi="Times New Roman"/>
          <w:b/>
          <w:snapToGrid w:val="0"/>
          <w:sz w:val="26"/>
          <w:szCs w:val="26"/>
        </w:rPr>
        <w:t xml:space="preserve">, </w:t>
      </w:r>
      <w:r w:rsidRPr="00E445D1">
        <w:rPr>
          <w:rFonts w:ascii="Times New Roman" w:hAnsi="Times New Roman"/>
          <w:sz w:val="26"/>
          <w:szCs w:val="26"/>
          <w:lang w:eastAsia="ru-RU"/>
        </w:rPr>
        <w:t xml:space="preserve">основным прогнозным показателям социально-экономического развития </w:t>
      </w:r>
      <w:r w:rsidRPr="00E445D1">
        <w:rPr>
          <w:rFonts w:ascii="Times New Roman" w:hAnsi="Times New Roman"/>
          <w:sz w:val="26"/>
          <w:szCs w:val="26"/>
        </w:rPr>
        <w:t>МО «</w:t>
      </w:r>
      <w:r>
        <w:rPr>
          <w:rFonts w:ascii="Times New Roman" w:hAnsi="Times New Roman"/>
          <w:sz w:val="26"/>
          <w:szCs w:val="26"/>
        </w:rPr>
        <w:t xml:space="preserve">Пустомержское </w:t>
      </w:r>
      <w:r w:rsidRPr="00E445D1">
        <w:rPr>
          <w:rFonts w:ascii="Times New Roman" w:hAnsi="Times New Roman"/>
          <w:sz w:val="26"/>
          <w:szCs w:val="26"/>
        </w:rPr>
        <w:t xml:space="preserve">сельское поселение» </w:t>
      </w:r>
      <w:r w:rsidRPr="00E445D1">
        <w:rPr>
          <w:rFonts w:ascii="Times New Roman" w:hAnsi="Times New Roman"/>
          <w:sz w:val="26"/>
          <w:szCs w:val="26"/>
          <w:lang w:eastAsia="ru-RU"/>
        </w:rPr>
        <w:t>на период 2023-2025 годов. Принцип достоверности бюджета поселения, установленный ст.37 Бюджетного кодекса РФ, соблюден.</w:t>
      </w:r>
    </w:p>
    <w:p w:rsidR="00BF3F21" w:rsidRPr="005340C3" w:rsidRDefault="00BF3F21" w:rsidP="00BF3F21">
      <w:pPr>
        <w:spacing w:after="0"/>
        <w:ind w:firstLine="709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 xml:space="preserve">По результатам экспертизы, </w:t>
      </w:r>
      <w:r w:rsidRPr="003F50CB">
        <w:rPr>
          <w:rFonts w:ascii="Times New Roman" w:hAnsi="Times New Roman" w:cs="Times New Roman"/>
          <w:b/>
          <w:i/>
          <w:sz w:val="26"/>
          <w:szCs w:val="26"/>
        </w:rPr>
        <w:t>Контрольно-счетной палатой МО «Кингисеппский муни</w:t>
      </w:r>
      <w:r>
        <w:rPr>
          <w:rFonts w:ascii="Times New Roman" w:hAnsi="Times New Roman" w:cs="Times New Roman"/>
          <w:b/>
          <w:i/>
          <w:sz w:val="26"/>
          <w:szCs w:val="26"/>
        </w:rPr>
        <w:t xml:space="preserve">ципальный район» </w:t>
      </w:r>
      <w:r>
        <w:rPr>
          <w:rFonts w:ascii="Times New Roman" w:hAnsi="Times New Roman"/>
          <w:sz w:val="25"/>
          <w:szCs w:val="25"/>
        </w:rPr>
        <w:t>н</w:t>
      </w:r>
      <w:r w:rsidRPr="004A562A">
        <w:rPr>
          <w:rFonts w:ascii="Times New Roman" w:hAnsi="Times New Roman"/>
          <w:sz w:val="25"/>
          <w:szCs w:val="25"/>
          <w:shd w:val="clear" w:color="auto" w:fill="FFFFFF"/>
        </w:rPr>
        <w:t>арушений бюджетного законодательст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ва </w:t>
      </w:r>
      <w:r w:rsidRPr="004A562A">
        <w:rPr>
          <w:rFonts w:ascii="Times New Roman" w:hAnsi="Times New Roman"/>
          <w:sz w:val="25"/>
          <w:szCs w:val="25"/>
          <w:shd w:val="clear" w:color="auto" w:fill="FFFFFF"/>
        </w:rPr>
        <w:t>не установлено</w:t>
      </w:r>
      <w:r>
        <w:rPr>
          <w:rFonts w:ascii="Times New Roman" w:hAnsi="Times New Roman"/>
          <w:sz w:val="25"/>
          <w:szCs w:val="25"/>
          <w:shd w:val="clear" w:color="auto" w:fill="FFFFFF"/>
        </w:rPr>
        <w:t xml:space="preserve"> и</w:t>
      </w:r>
      <w:r w:rsidR="00534F7A">
        <w:rPr>
          <w:rFonts w:ascii="Times New Roman" w:hAnsi="Times New Roman"/>
          <w:sz w:val="25"/>
          <w:szCs w:val="25"/>
          <w:shd w:val="clear" w:color="auto" w:fill="FFFFFF"/>
        </w:rPr>
        <w:t xml:space="preserve"> </w:t>
      </w:r>
      <w:r>
        <w:rPr>
          <w:rFonts w:ascii="Times New Roman" w:hAnsi="Times New Roman"/>
          <w:sz w:val="25"/>
          <w:szCs w:val="25"/>
        </w:rPr>
        <w:t xml:space="preserve">рекомендовано </w:t>
      </w:r>
      <w:r w:rsidRPr="005340C3">
        <w:rPr>
          <w:rFonts w:ascii="Times New Roman" w:hAnsi="Times New Roman"/>
          <w:sz w:val="25"/>
          <w:szCs w:val="25"/>
        </w:rPr>
        <w:t>соблюдени</w:t>
      </w:r>
      <w:r>
        <w:rPr>
          <w:rFonts w:ascii="Times New Roman" w:hAnsi="Times New Roman"/>
          <w:sz w:val="25"/>
          <w:szCs w:val="25"/>
        </w:rPr>
        <w:t>е</w:t>
      </w:r>
      <w:r w:rsidRPr="005340C3">
        <w:rPr>
          <w:rFonts w:ascii="Times New Roman" w:hAnsi="Times New Roman"/>
          <w:sz w:val="25"/>
          <w:szCs w:val="25"/>
        </w:rPr>
        <w:t xml:space="preserve"> норматива формирования расходов на содержание органов местного самоуправления МО «</w:t>
      </w:r>
      <w:r>
        <w:rPr>
          <w:rFonts w:ascii="Times New Roman" w:hAnsi="Times New Roman"/>
          <w:sz w:val="25"/>
          <w:szCs w:val="25"/>
        </w:rPr>
        <w:t xml:space="preserve">Пустомержское </w:t>
      </w:r>
      <w:r w:rsidRPr="005340C3">
        <w:rPr>
          <w:rFonts w:ascii="Times New Roman" w:hAnsi="Times New Roman"/>
          <w:sz w:val="25"/>
          <w:szCs w:val="25"/>
        </w:rPr>
        <w:t xml:space="preserve">сельское поселение» на 2023 год в размере </w:t>
      </w:r>
      <w:r w:rsidRPr="00F203C5">
        <w:rPr>
          <w:rFonts w:ascii="Times New Roman" w:hAnsi="Times New Roman"/>
          <w:sz w:val="25"/>
          <w:szCs w:val="25"/>
        </w:rPr>
        <w:t>55,9%,</w:t>
      </w:r>
      <w:r w:rsidRPr="005340C3">
        <w:rPr>
          <w:rFonts w:ascii="Times New Roman" w:hAnsi="Times New Roman"/>
          <w:sz w:val="25"/>
          <w:szCs w:val="25"/>
        </w:rPr>
        <w:t xml:space="preserve"> установленн</w:t>
      </w:r>
      <w:r>
        <w:rPr>
          <w:rFonts w:ascii="Times New Roman" w:hAnsi="Times New Roman"/>
          <w:sz w:val="25"/>
          <w:szCs w:val="25"/>
        </w:rPr>
        <w:t>ого</w:t>
      </w:r>
      <w:r w:rsidRPr="005340C3">
        <w:rPr>
          <w:rFonts w:ascii="Times New Roman" w:hAnsi="Times New Roman"/>
          <w:sz w:val="25"/>
          <w:szCs w:val="25"/>
        </w:rPr>
        <w:t xml:space="preserve"> постановлением Правительства Ленинградской области от 08.11.2022г. №805, в целях реализации требований статьи 136 Бюджетного кодекса Российской Федерации.</w:t>
      </w:r>
    </w:p>
    <w:p w:rsidR="00BF3F21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F3F21" w:rsidRPr="003F50CB" w:rsidRDefault="00BF3F21" w:rsidP="00BF3F21">
      <w:pPr>
        <w:spacing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sz w:val="26"/>
          <w:szCs w:val="26"/>
        </w:rPr>
        <w:t>И</w:t>
      </w:r>
      <w:r w:rsidRPr="003F50CB">
        <w:rPr>
          <w:rFonts w:ascii="Times New Roman" w:hAnsi="Times New Roman" w:cs="Times New Roman"/>
          <w:b/>
          <w:sz w:val="26"/>
          <w:szCs w:val="26"/>
        </w:rPr>
        <w:t xml:space="preserve">тоги </w:t>
      </w:r>
      <w:r>
        <w:rPr>
          <w:rFonts w:ascii="Times New Roman" w:hAnsi="Times New Roman" w:cs="Times New Roman"/>
          <w:b/>
          <w:sz w:val="26"/>
          <w:szCs w:val="26"/>
        </w:rPr>
        <w:t>контрольной деятельности</w:t>
      </w:r>
    </w:p>
    <w:p w:rsidR="00BF3F21" w:rsidRPr="005215E5" w:rsidRDefault="00BF3F21" w:rsidP="00BF3F21">
      <w:pPr>
        <w:suppressAutoHyphens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14FA">
        <w:rPr>
          <w:rFonts w:ascii="Times New Roman" w:hAnsi="Times New Roman" w:cs="Times New Roman"/>
          <w:sz w:val="26"/>
          <w:szCs w:val="26"/>
        </w:rPr>
        <w:t>В рамках контрольной деятельности проведена</w:t>
      </w:r>
      <w:r w:rsidRPr="00CB14FA">
        <w:rPr>
          <w:rFonts w:ascii="Times New Roman" w:hAnsi="Times New Roman" w:cs="Times New Roman"/>
          <w:bCs/>
          <w:sz w:val="26"/>
          <w:szCs w:val="26"/>
        </w:rPr>
        <w:t xml:space="preserve"> проверка </w:t>
      </w:r>
      <w:r w:rsidRPr="00CB14FA">
        <w:rPr>
          <w:rFonts w:ascii="Times New Roman" w:hAnsi="Times New Roman" w:cs="Times New Roman"/>
          <w:sz w:val="26"/>
          <w:szCs w:val="26"/>
        </w:rPr>
        <w:t>законного и эффективного использования средств бюджета МО «Кингисеппский муниципальный район», поступивших в 2021 году в бюджет МО «</w:t>
      </w:r>
      <w:r>
        <w:rPr>
          <w:rFonts w:ascii="Times New Roman" w:hAnsi="Times New Roman" w:cs="Times New Roman"/>
          <w:sz w:val="26"/>
          <w:szCs w:val="26"/>
        </w:rPr>
        <w:t xml:space="preserve">Пустомержское </w:t>
      </w:r>
      <w:r w:rsidRPr="00CB14FA">
        <w:rPr>
          <w:rFonts w:ascii="Times New Roman" w:hAnsi="Times New Roman" w:cs="Times New Roman"/>
          <w:sz w:val="26"/>
          <w:szCs w:val="26"/>
        </w:rPr>
        <w:t>сельское поселение» на осуществление закрепленных за муниципальным образованием законодательством полномочий.</w:t>
      </w:r>
      <w:r w:rsidR="00534F7A">
        <w:rPr>
          <w:rFonts w:ascii="Times New Roman" w:hAnsi="Times New Roman" w:cs="Times New Roman"/>
          <w:sz w:val="26"/>
          <w:szCs w:val="26"/>
        </w:rPr>
        <w:t xml:space="preserve"> </w:t>
      </w:r>
      <w:r w:rsidRPr="005215E5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Проверка соблюдения требований Федерального закона от 05.04.2013 года №44-ФЗ при осуществлении закупок товаров, работ, услуг для обеспечения муниципальных нужд за счет средств бюджета (в рамках контрольных мероприятий)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F3F21" w:rsidRPr="003F50CB" w:rsidRDefault="00BF3F21" w:rsidP="00BF3F21">
      <w:pPr>
        <w:pStyle w:val="a5"/>
        <w:spacing w:line="276" w:lineRule="auto"/>
        <w:ind w:left="0" w:right="0" w:firstLine="709"/>
        <w:rPr>
          <w:sz w:val="26"/>
          <w:szCs w:val="26"/>
        </w:rPr>
      </w:pPr>
      <w:r w:rsidRPr="003F50CB">
        <w:rPr>
          <w:sz w:val="26"/>
          <w:szCs w:val="26"/>
        </w:rPr>
        <w:t xml:space="preserve">В ходе контрольного мероприятия проведен </w:t>
      </w:r>
      <w:r w:rsidRPr="003F50CB">
        <w:rPr>
          <w:rFonts w:eastAsia="Calibri"/>
          <w:sz w:val="26"/>
          <w:szCs w:val="26"/>
        </w:rPr>
        <w:t xml:space="preserve">анализ </w:t>
      </w:r>
      <w:r w:rsidRPr="003F50CB">
        <w:rPr>
          <w:sz w:val="26"/>
          <w:szCs w:val="26"/>
        </w:rPr>
        <w:t>муниципальных правовых актов</w:t>
      </w:r>
      <w:r>
        <w:rPr>
          <w:sz w:val="26"/>
          <w:szCs w:val="26"/>
        </w:rPr>
        <w:t>,</w:t>
      </w:r>
      <w:r w:rsidRPr="003F50CB">
        <w:rPr>
          <w:sz w:val="26"/>
          <w:szCs w:val="26"/>
        </w:rPr>
        <w:t xml:space="preserve"> определяющих реализацию мероприятий проведенных за счет средств межбюджетных трансфертов из других бюджетов </w:t>
      </w:r>
      <w:r>
        <w:rPr>
          <w:sz w:val="26"/>
          <w:szCs w:val="26"/>
        </w:rPr>
        <w:t>бюджетной системы РФ,</w:t>
      </w:r>
      <w:r w:rsidRPr="003F50CB">
        <w:rPr>
          <w:sz w:val="26"/>
          <w:szCs w:val="26"/>
        </w:rPr>
        <w:t xml:space="preserve"> проведена </w:t>
      </w:r>
      <w:r w:rsidRPr="003F50CB">
        <w:rPr>
          <w:sz w:val="26"/>
          <w:szCs w:val="26"/>
        </w:rPr>
        <w:lastRenderedPageBreak/>
        <w:t>проверка  первичных  документов,  принятых   к   учету  в  рамка</w:t>
      </w:r>
      <w:r>
        <w:rPr>
          <w:sz w:val="26"/>
          <w:szCs w:val="26"/>
        </w:rPr>
        <w:t>х реализации данных мероприятий,</w:t>
      </w:r>
      <w:r w:rsidRPr="003F50CB">
        <w:rPr>
          <w:sz w:val="26"/>
          <w:szCs w:val="26"/>
        </w:rPr>
        <w:t xml:space="preserve"> проверка целевого и эффективного использования межбюджетных трансфертов</w:t>
      </w:r>
      <w:r>
        <w:rPr>
          <w:sz w:val="26"/>
          <w:szCs w:val="26"/>
        </w:rPr>
        <w:t>,</w:t>
      </w:r>
      <w:r w:rsidRPr="003F50CB">
        <w:rPr>
          <w:sz w:val="26"/>
          <w:szCs w:val="26"/>
        </w:rPr>
        <w:t xml:space="preserve"> проверка пл</w:t>
      </w:r>
      <w:r>
        <w:rPr>
          <w:sz w:val="26"/>
          <w:szCs w:val="26"/>
        </w:rPr>
        <w:t>анирования и исполнения закупок,</w:t>
      </w:r>
      <w:r w:rsidRPr="003F50CB">
        <w:rPr>
          <w:sz w:val="26"/>
          <w:szCs w:val="26"/>
        </w:rPr>
        <w:t xml:space="preserve"> проверка заключенных муниципальных контрактов (договоров)</w:t>
      </w:r>
      <w:r>
        <w:rPr>
          <w:sz w:val="26"/>
          <w:szCs w:val="26"/>
        </w:rPr>
        <w:t>,</w:t>
      </w:r>
      <w:r w:rsidRPr="003F50CB">
        <w:rPr>
          <w:sz w:val="26"/>
          <w:szCs w:val="26"/>
        </w:rPr>
        <w:t xml:space="preserve"> проверка наличия информации о закупках в ЕИС.</w:t>
      </w:r>
    </w:p>
    <w:p w:rsidR="00BF3F21" w:rsidRPr="00060087" w:rsidRDefault="00BF3F21" w:rsidP="00BF3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ab/>
      </w:r>
      <w:r w:rsidRPr="00060087">
        <w:rPr>
          <w:rFonts w:ascii="Times New Roman" w:hAnsi="Times New Roman" w:cs="Times New Roman"/>
          <w:b/>
          <w:i/>
          <w:sz w:val="26"/>
          <w:szCs w:val="26"/>
        </w:rPr>
        <w:t xml:space="preserve">По результатам проведения контрольного мероприятия установлены нарушения </w:t>
      </w:r>
      <w:r w:rsidRPr="00060087">
        <w:rPr>
          <w:rFonts w:ascii="Times New Roman" w:hAnsi="Times New Roman"/>
          <w:color w:val="000000"/>
          <w:sz w:val="26"/>
          <w:szCs w:val="26"/>
        </w:rPr>
        <w:t>Федерального закона от 05.04.2013г. №44-ФЗ</w:t>
      </w:r>
      <w:r w:rsidRPr="00060087">
        <w:rPr>
          <w:rFonts w:ascii="Times New Roman" w:hAnsi="Times New Roman"/>
          <w:sz w:val="26"/>
          <w:szCs w:val="26"/>
        </w:rPr>
        <w:t xml:space="preserve"> «О контрактной системе в сфере закупок товаров, работ, услуг для обеспечения государственных и муниципальных нужд» (далее - Федерального закона от 05.04.2013г. №44-ФЗ</w:t>
      </w:r>
      <w:r>
        <w:rPr>
          <w:rFonts w:ascii="Times New Roman" w:hAnsi="Times New Roman"/>
          <w:sz w:val="26"/>
          <w:szCs w:val="26"/>
        </w:rPr>
        <w:t>)</w:t>
      </w:r>
      <w:r w:rsidRPr="00060087">
        <w:rPr>
          <w:rFonts w:ascii="Times New Roman" w:hAnsi="Times New Roman"/>
          <w:sz w:val="26"/>
          <w:szCs w:val="26"/>
        </w:rPr>
        <w:t>:</w:t>
      </w:r>
    </w:p>
    <w:p w:rsidR="00BF3F21" w:rsidRPr="00060087" w:rsidRDefault="00BF3F21" w:rsidP="00BF3F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-</w:t>
      </w:r>
      <w:r w:rsidRPr="00060087">
        <w:rPr>
          <w:rFonts w:ascii="Times New Roman" w:hAnsi="Times New Roman"/>
          <w:sz w:val="26"/>
          <w:szCs w:val="26"/>
        </w:rPr>
        <w:t xml:space="preserve"> в нарушение п.3 ст.94 Федерального закона от 05.04.2013г. №44-ФЗ  </w:t>
      </w:r>
      <w:r>
        <w:rPr>
          <w:rFonts w:ascii="Times New Roman" w:eastAsia="Times New Roman" w:hAnsi="Times New Roman" w:cs="Times New Roman"/>
          <w:sz w:val="26"/>
          <w:szCs w:val="26"/>
        </w:rPr>
        <w:t>а</w:t>
      </w:r>
      <w:r w:rsidRPr="00060087">
        <w:rPr>
          <w:rFonts w:ascii="Times New Roman" w:eastAsia="Times New Roman" w:hAnsi="Times New Roman" w:cs="Times New Roman"/>
          <w:sz w:val="26"/>
          <w:szCs w:val="26"/>
        </w:rPr>
        <w:t>дминистрацией МО «Пустомержское сельское поселение» в течение 2021 года не проводилась экспертиза приемки</w:t>
      </w:r>
      <w:r w:rsidR="00534F7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060087">
        <w:rPr>
          <w:rFonts w:ascii="Times New Roman" w:eastAsia="Times New Roman" w:hAnsi="Times New Roman" w:cs="Times New Roman"/>
          <w:sz w:val="26"/>
          <w:szCs w:val="26"/>
        </w:rPr>
        <w:t>выполненных работ, услуг, в целях проверки предоставленных подрядчиками результатов, предусмотренных контрактами (договорами).</w:t>
      </w:r>
    </w:p>
    <w:p w:rsidR="00BF3F21" w:rsidRDefault="00BF3F21" w:rsidP="00BF3F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iCs/>
          <w:sz w:val="26"/>
          <w:szCs w:val="26"/>
        </w:rPr>
        <w:t>в</w:t>
      </w:r>
      <w:r w:rsidRPr="00060087">
        <w:rPr>
          <w:rFonts w:ascii="Times New Roman" w:hAnsi="Times New Roman" w:cs="Times New Roman"/>
          <w:iCs/>
          <w:sz w:val="26"/>
          <w:szCs w:val="26"/>
        </w:rPr>
        <w:t xml:space="preserve"> нарушение п. 7 ст. 34</w:t>
      </w:r>
      <w:r w:rsidRPr="00060087">
        <w:rPr>
          <w:rFonts w:ascii="Times New Roman" w:hAnsi="Times New Roman" w:cs="Times New Roman"/>
          <w:sz w:val="26"/>
          <w:szCs w:val="26"/>
        </w:rPr>
        <w:t xml:space="preserve"> Федерального закона от 05.04.2013г. №44-ФЗ</w:t>
      </w:r>
      <w:r w:rsidRPr="00060087">
        <w:rPr>
          <w:rFonts w:ascii="Times New Roman" w:hAnsi="Times New Roman" w:cs="Times New Roman"/>
          <w:iCs/>
          <w:sz w:val="26"/>
          <w:szCs w:val="26"/>
        </w:rPr>
        <w:t xml:space="preserve"> в </w:t>
      </w:r>
      <w:r w:rsidRPr="00060087">
        <w:rPr>
          <w:rFonts w:ascii="Times New Roman" w:hAnsi="Times New Roman" w:cs="Times New Roman"/>
          <w:sz w:val="26"/>
          <w:szCs w:val="26"/>
        </w:rPr>
        <w:t xml:space="preserve">муниципальных контрактах с ООО «Монтажно Эксплуатационная Фирма «АСК» от 12.01.2021 года №0145300003120000007, №0145300003120000008 (с учетом внесенных изменений доп. соглашениями от 12.01.2021 года) </w:t>
      </w:r>
      <w:r>
        <w:rPr>
          <w:rFonts w:ascii="Times New Roman" w:hAnsi="Times New Roman" w:cs="Times New Roman"/>
          <w:sz w:val="26"/>
          <w:szCs w:val="26"/>
        </w:rPr>
        <w:t>отсутствовали</w:t>
      </w:r>
      <w:r w:rsidRPr="00060087">
        <w:rPr>
          <w:rFonts w:ascii="Times New Roman" w:hAnsi="Times New Roman" w:cs="Times New Roman"/>
          <w:sz w:val="26"/>
          <w:szCs w:val="26"/>
        </w:rPr>
        <w:t xml:space="preserve"> условия начисления п</w:t>
      </w:r>
      <w:r w:rsidRPr="00060087">
        <w:rPr>
          <w:rFonts w:ascii="Times New Roman" w:hAnsi="Times New Roman" w:cs="Times New Roman"/>
          <w:iCs/>
          <w:sz w:val="26"/>
          <w:szCs w:val="26"/>
        </w:rPr>
        <w:t>ени за просрочку исполнения поставщиком (подрядчиком, исполнителем) обязательств, предусмотренных контрактом.</w:t>
      </w:r>
    </w:p>
    <w:p w:rsidR="00BF3F21" w:rsidRPr="003F50CB" w:rsidRDefault="00BF3F21" w:rsidP="00BF3F21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9C6FC7">
        <w:rPr>
          <w:rFonts w:ascii="Times New Roman" w:hAnsi="Times New Roman" w:cs="Times New Roman"/>
          <w:b/>
          <w:i/>
          <w:sz w:val="26"/>
          <w:szCs w:val="26"/>
        </w:rPr>
        <w:t>По результатам проведенного контрольного мероприятия</w:t>
      </w:r>
      <w:r w:rsidR="00534F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9C6FC7">
        <w:rPr>
          <w:rFonts w:ascii="Times New Roman" w:hAnsi="Times New Roman" w:cs="Times New Roman"/>
          <w:b/>
          <w:i/>
          <w:sz w:val="26"/>
          <w:szCs w:val="26"/>
        </w:rPr>
        <w:t>Контрольно-счетной палатой</w:t>
      </w:r>
      <w:r w:rsidR="00534F7A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  <w:r w:rsidRPr="00B24795">
        <w:rPr>
          <w:rFonts w:ascii="Times New Roman" w:hAnsi="Times New Roman" w:cs="Times New Roman"/>
          <w:sz w:val="26"/>
          <w:szCs w:val="26"/>
        </w:rPr>
        <w:t xml:space="preserve">рекомендовано проанализировать выявленные в ходе проверки нарушения и замечания, и принять соответствующие меры по их устранению (недопущению в дальнейшей работе). </w:t>
      </w:r>
      <w:r>
        <w:rPr>
          <w:rFonts w:ascii="Times New Roman" w:hAnsi="Times New Roman" w:cs="Times New Roman"/>
          <w:sz w:val="26"/>
          <w:szCs w:val="26"/>
        </w:rPr>
        <w:t>В адрес а</w:t>
      </w:r>
      <w:r w:rsidRPr="003F50CB">
        <w:rPr>
          <w:rFonts w:ascii="Times New Roman" w:hAnsi="Times New Roman" w:cs="Times New Roman"/>
          <w:sz w:val="26"/>
          <w:szCs w:val="26"/>
        </w:rPr>
        <w:t>дминистраци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3F50CB">
        <w:rPr>
          <w:rFonts w:ascii="Times New Roman" w:hAnsi="Times New Roman" w:cs="Times New Roman"/>
          <w:sz w:val="26"/>
          <w:szCs w:val="26"/>
        </w:rPr>
        <w:t xml:space="preserve"> МО «</w:t>
      </w:r>
      <w:r>
        <w:rPr>
          <w:rFonts w:ascii="Times New Roman" w:hAnsi="Times New Roman" w:cs="Times New Roman"/>
          <w:sz w:val="26"/>
          <w:szCs w:val="26"/>
        </w:rPr>
        <w:t xml:space="preserve">Пустомержское </w:t>
      </w:r>
      <w:r w:rsidRPr="003F50CB">
        <w:rPr>
          <w:rFonts w:ascii="Times New Roman" w:hAnsi="Times New Roman" w:cs="Times New Roman"/>
          <w:sz w:val="26"/>
          <w:szCs w:val="26"/>
        </w:rPr>
        <w:t xml:space="preserve">сельское поселение» </w:t>
      </w:r>
      <w:r>
        <w:rPr>
          <w:rFonts w:ascii="Times New Roman" w:hAnsi="Times New Roman" w:cs="Times New Roman"/>
          <w:sz w:val="26"/>
          <w:szCs w:val="26"/>
        </w:rPr>
        <w:t xml:space="preserve">направлены </w:t>
      </w:r>
      <w:r w:rsidRPr="003F50CB">
        <w:rPr>
          <w:rFonts w:ascii="Times New Roman" w:hAnsi="Times New Roman" w:cs="Times New Roman"/>
          <w:sz w:val="26"/>
          <w:szCs w:val="26"/>
        </w:rPr>
        <w:t xml:space="preserve">акт проверки, представление по устранению выявленных нарушений. Акт проверки подписан Главой администраций и главным бухгалтером, без разногласий. </w:t>
      </w:r>
    </w:p>
    <w:p w:rsidR="00BF3F21" w:rsidRPr="003F50CB" w:rsidRDefault="00BF3F21" w:rsidP="00BF3F21">
      <w:pPr>
        <w:pStyle w:val="3"/>
        <w:spacing w:line="276" w:lineRule="auto"/>
        <w:ind w:firstLine="0"/>
        <w:rPr>
          <w:sz w:val="26"/>
          <w:szCs w:val="26"/>
        </w:rPr>
      </w:pPr>
      <w:r w:rsidRPr="003F50CB">
        <w:rPr>
          <w:sz w:val="26"/>
          <w:szCs w:val="26"/>
        </w:rPr>
        <w:t>В соответствии со ст.16 Федерального закона от 07.02.2011г. №6-ФЗ, Администрацией МО «</w:t>
      </w:r>
      <w:r>
        <w:rPr>
          <w:sz w:val="26"/>
          <w:szCs w:val="26"/>
        </w:rPr>
        <w:t>Пустомержское</w:t>
      </w:r>
      <w:r w:rsidRPr="003F50CB">
        <w:rPr>
          <w:sz w:val="26"/>
          <w:szCs w:val="26"/>
        </w:rPr>
        <w:t xml:space="preserve"> сельское поселение» в адрес Контрольно-счетной палаты представлена информация о принятых мерах по устранению выявленных нарушений (</w:t>
      </w:r>
      <w:r w:rsidRPr="00B24795">
        <w:rPr>
          <w:sz w:val="26"/>
          <w:szCs w:val="26"/>
        </w:rPr>
        <w:t xml:space="preserve">от </w:t>
      </w:r>
      <w:r>
        <w:rPr>
          <w:sz w:val="26"/>
          <w:szCs w:val="26"/>
        </w:rPr>
        <w:t>21</w:t>
      </w:r>
      <w:r w:rsidRPr="00B24795">
        <w:rPr>
          <w:sz w:val="26"/>
          <w:szCs w:val="26"/>
        </w:rPr>
        <w:t>.</w:t>
      </w:r>
      <w:r>
        <w:rPr>
          <w:sz w:val="26"/>
          <w:szCs w:val="26"/>
        </w:rPr>
        <w:t>10</w:t>
      </w:r>
      <w:r w:rsidRPr="00B24795">
        <w:rPr>
          <w:sz w:val="26"/>
          <w:szCs w:val="26"/>
        </w:rPr>
        <w:t>.202</w:t>
      </w:r>
      <w:r>
        <w:rPr>
          <w:sz w:val="26"/>
          <w:szCs w:val="26"/>
        </w:rPr>
        <w:t>2</w:t>
      </w:r>
      <w:r w:rsidRPr="00B24795">
        <w:rPr>
          <w:sz w:val="26"/>
          <w:szCs w:val="26"/>
        </w:rPr>
        <w:t xml:space="preserve"> №</w:t>
      </w:r>
      <w:r>
        <w:rPr>
          <w:sz w:val="26"/>
          <w:szCs w:val="26"/>
        </w:rPr>
        <w:t>1330</w:t>
      </w:r>
      <w:r w:rsidRPr="003F50CB">
        <w:rPr>
          <w:sz w:val="26"/>
          <w:szCs w:val="26"/>
        </w:rPr>
        <w:t>).</w:t>
      </w:r>
    </w:p>
    <w:p w:rsidR="00BF3F21" w:rsidRPr="00060087" w:rsidRDefault="00BF3F21" w:rsidP="00BF3F21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F3F21" w:rsidRPr="003F50CB" w:rsidRDefault="00BF3F21" w:rsidP="00BF3F21">
      <w:pPr>
        <w:tabs>
          <w:tab w:val="left" w:pos="4860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</w:rPr>
        <w:t>4. Заключение</w:t>
      </w:r>
    </w:p>
    <w:p w:rsidR="00BF3F21" w:rsidRDefault="00BF3F21" w:rsidP="00BF3F2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  <w:t xml:space="preserve">В отчетном периоде Контрольно-счетной палатой МО «Кингисеппский муниципальный район» обеспечено исполнение полномочий по осуществлению внешнего муниципального финансового контроля в полном объеме. Мероприятия, предусмотренные Планом работы на 2022 год, выполнены. </w:t>
      </w:r>
    </w:p>
    <w:p w:rsidR="00BF3F21" w:rsidRPr="005E0255" w:rsidRDefault="00BF3F21" w:rsidP="00BF3F21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E0255">
        <w:rPr>
          <w:rFonts w:ascii="Times New Roman" w:hAnsi="Times New Roman" w:cs="Times New Roman"/>
          <w:sz w:val="26"/>
          <w:szCs w:val="26"/>
        </w:rPr>
        <w:t xml:space="preserve">В соответствии с Соглашением о </w:t>
      </w:r>
      <w:r w:rsidRPr="005E0255">
        <w:rPr>
          <w:rFonts w:ascii="Times New Roman" w:hAnsi="Times New Roman" w:cs="Times New Roman"/>
          <w:bCs/>
          <w:sz w:val="26"/>
          <w:szCs w:val="26"/>
        </w:rPr>
        <w:t>передаче Контрольно-счетной палате МО «Кингисеппский муниципальный район»</w:t>
      </w:r>
      <w:r>
        <w:rPr>
          <w:rFonts w:ascii="Times New Roman" w:hAnsi="Times New Roman" w:cs="Times New Roman"/>
          <w:bCs/>
          <w:sz w:val="26"/>
          <w:szCs w:val="26"/>
        </w:rPr>
        <w:t xml:space="preserve"> полномочий</w:t>
      </w:r>
      <w:r w:rsidRPr="005E0255">
        <w:rPr>
          <w:rFonts w:ascii="Times New Roman" w:hAnsi="Times New Roman" w:cs="Times New Roman"/>
          <w:bCs/>
          <w:sz w:val="26"/>
          <w:szCs w:val="26"/>
        </w:rPr>
        <w:t xml:space="preserve"> по осуществлению внешнего муниципального финансового контроля, в </w:t>
      </w:r>
      <w:r w:rsidRPr="005E0255">
        <w:rPr>
          <w:rFonts w:ascii="Times New Roman" w:hAnsi="Times New Roman" w:cs="Times New Roman"/>
          <w:sz w:val="26"/>
          <w:szCs w:val="26"/>
        </w:rPr>
        <w:t xml:space="preserve">адрес Главы муниципального образования направлялись копии материалов Контрольно-счетной палаты МО «Кингисеппский муниципальный район» о результатах проведенных мероприятий. </w:t>
      </w:r>
    </w:p>
    <w:p w:rsidR="00BF3F21" w:rsidRPr="0072717B" w:rsidRDefault="00BF3F21" w:rsidP="00BF3F21">
      <w:pPr>
        <w:tabs>
          <w:tab w:val="left" w:pos="851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72717B">
        <w:rPr>
          <w:rFonts w:ascii="Times New Roman" w:hAnsi="Times New Roman" w:cs="Times New Roman"/>
          <w:bCs/>
          <w:sz w:val="26"/>
          <w:szCs w:val="26"/>
        </w:rPr>
        <w:t xml:space="preserve">Основными задачами Контрольно-счетной палаты на 2023 год являются: проведение внешней проверки годового отчета за 2022 год, осуществление </w:t>
      </w:r>
      <w:r w:rsidRPr="0072717B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оперативного анализа текущего </w:t>
      </w:r>
      <w:r>
        <w:rPr>
          <w:rFonts w:ascii="Times New Roman" w:hAnsi="Times New Roman" w:cs="Times New Roman"/>
          <w:bCs/>
          <w:sz w:val="26"/>
          <w:szCs w:val="26"/>
        </w:rPr>
        <w:t>исполнения</w:t>
      </w:r>
      <w:r w:rsidRPr="0072717B">
        <w:rPr>
          <w:rFonts w:ascii="Times New Roman" w:hAnsi="Times New Roman" w:cs="Times New Roman"/>
          <w:bCs/>
          <w:sz w:val="26"/>
          <w:szCs w:val="26"/>
        </w:rPr>
        <w:t xml:space="preserve"> бюджета в 2023 году, а также проведение проверки законного и эффективного использования средств, поступивших в бюджет поселения в 2022 году из бюджета МО «Кингисеппский муниципальный район»</w:t>
      </w:r>
      <w:r w:rsidRPr="0072717B">
        <w:rPr>
          <w:rFonts w:ascii="Times New Roman" w:hAnsi="Times New Roman" w:cs="Times New Roman"/>
          <w:sz w:val="26"/>
          <w:szCs w:val="26"/>
        </w:rPr>
        <w:t xml:space="preserve"> на осуществление закрепленных за муниципальным образованием законодательством полномочий.</w:t>
      </w:r>
    </w:p>
    <w:p w:rsidR="00D9651C" w:rsidRDefault="00D9651C" w:rsidP="00103936">
      <w:pPr>
        <w:spacing w:after="0" w:line="271" w:lineRule="auto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sectPr w:rsidR="00D9651C" w:rsidSect="009B5085">
      <w:footerReference w:type="default" r:id="rId8"/>
      <w:pgSz w:w="11906" w:h="16838"/>
      <w:pgMar w:top="284" w:right="850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5DA8" w:rsidRDefault="00B75DA8" w:rsidP="00461CB3">
      <w:pPr>
        <w:spacing w:after="0" w:line="240" w:lineRule="auto"/>
      </w:pPr>
      <w:r>
        <w:separator/>
      </w:r>
    </w:p>
  </w:endnote>
  <w:endnote w:type="continuationSeparator" w:id="1">
    <w:p w:rsidR="00B75DA8" w:rsidRDefault="00B75DA8" w:rsidP="00461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2903780"/>
      <w:docPartObj>
        <w:docPartGallery w:val="Page Numbers (Bottom of Page)"/>
        <w:docPartUnique/>
      </w:docPartObj>
    </w:sdtPr>
    <w:sdtContent>
      <w:p w:rsidR="00461CB3" w:rsidRDefault="00DD1D00">
        <w:pPr>
          <w:pStyle w:val="ac"/>
          <w:jc w:val="center"/>
        </w:pPr>
        <w:r>
          <w:fldChar w:fldCharType="begin"/>
        </w:r>
        <w:r w:rsidR="00300EC4">
          <w:instrText xml:space="preserve"> PAGE   \* MERGEFORMAT </w:instrText>
        </w:r>
        <w:r>
          <w:fldChar w:fldCharType="separate"/>
        </w:r>
        <w:r w:rsidR="009B5085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461CB3" w:rsidRDefault="00461CB3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5DA8" w:rsidRDefault="00B75DA8" w:rsidP="00461CB3">
      <w:pPr>
        <w:spacing w:after="0" w:line="240" w:lineRule="auto"/>
      </w:pPr>
      <w:r>
        <w:separator/>
      </w:r>
    </w:p>
  </w:footnote>
  <w:footnote w:type="continuationSeparator" w:id="1">
    <w:p w:rsidR="00B75DA8" w:rsidRDefault="00B75DA8" w:rsidP="00461C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30BF4"/>
    <w:multiLevelType w:val="hybridMultilevel"/>
    <w:tmpl w:val="15FA6786"/>
    <w:lvl w:ilvl="0" w:tplc="2D2447A6">
      <w:start w:val="1"/>
      <w:numFmt w:val="decimal"/>
      <w:lvlText w:val="%1."/>
      <w:lvlJc w:val="left"/>
      <w:pPr>
        <w:ind w:left="1527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FAA0E52"/>
    <w:multiLevelType w:val="hybridMultilevel"/>
    <w:tmpl w:val="251057D4"/>
    <w:lvl w:ilvl="0" w:tplc="5F92D522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563215F3"/>
    <w:multiLevelType w:val="hybridMultilevel"/>
    <w:tmpl w:val="F80A3308"/>
    <w:lvl w:ilvl="0" w:tplc="C5DE870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C224D9D"/>
    <w:multiLevelType w:val="hybridMultilevel"/>
    <w:tmpl w:val="46662220"/>
    <w:lvl w:ilvl="0" w:tplc="DE6C547A">
      <w:start w:val="1"/>
      <w:numFmt w:val="decimal"/>
      <w:lvlText w:val="%1."/>
      <w:lvlJc w:val="left"/>
      <w:pPr>
        <w:ind w:left="1410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E21D25"/>
    <w:multiLevelType w:val="hybridMultilevel"/>
    <w:tmpl w:val="B70014AC"/>
    <w:lvl w:ilvl="0" w:tplc="88CECDB4">
      <w:start w:val="1"/>
      <w:numFmt w:val="decimal"/>
      <w:lvlText w:val="%1)"/>
      <w:lvlJc w:val="left"/>
      <w:pPr>
        <w:ind w:left="3252" w:hanging="112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5">
    <w:nsid w:val="6A701115"/>
    <w:multiLevelType w:val="hybridMultilevel"/>
    <w:tmpl w:val="CB400BFA"/>
    <w:lvl w:ilvl="0" w:tplc="CC2892DE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C3C"/>
    <w:rsid w:val="00003BB6"/>
    <w:rsid w:val="00050EF4"/>
    <w:rsid w:val="00074236"/>
    <w:rsid w:val="00103936"/>
    <w:rsid w:val="001271C2"/>
    <w:rsid w:val="00170B7E"/>
    <w:rsid w:val="001814FF"/>
    <w:rsid w:val="00196545"/>
    <w:rsid w:val="001C62CA"/>
    <w:rsid w:val="002A3C4E"/>
    <w:rsid w:val="002C3895"/>
    <w:rsid w:val="002C408F"/>
    <w:rsid w:val="00300EC4"/>
    <w:rsid w:val="0037382F"/>
    <w:rsid w:val="003A249C"/>
    <w:rsid w:val="003B05A5"/>
    <w:rsid w:val="003D5822"/>
    <w:rsid w:val="00410288"/>
    <w:rsid w:val="00431CEC"/>
    <w:rsid w:val="00461CB3"/>
    <w:rsid w:val="0049170C"/>
    <w:rsid w:val="004A4608"/>
    <w:rsid w:val="004B09B8"/>
    <w:rsid w:val="0052605F"/>
    <w:rsid w:val="0052713E"/>
    <w:rsid w:val="00534F7A"/>
    <w:rsid w:val="00550411"/>
    <w:rsid w:val="0057335C"/>
    <w:rsid w:val="005C5813"/>
    <w:rsid w:val="005D1C3C"/>
    <w:rsid w:val="00635E78"/>
    <w:rsid w:val="00663219"/>
    <w:rsid w:val="00670F66"/>
    <w:rsid w:val="00674F0F"/>
    <w:rsid w:val="00727E41"/>
    <w:rsid w:val="00735325"/>
    <w:rsid w:val="00752356"/>
    <w:rsid w:val="007E2D95"/>
    <w:rsid w:val="007F5B9A"/>
    <w:rsid w:val="008B06A3"/>
    <w:rsid w:val="008C4406"/>
    <w:rsid w:val="0091755D"/>
    <w:rsid w:val="009847B2"/>
    <w:rsid w:val="009A32E8"/>
    <w:rsid w:val="009B5085"/>
    <w:rsid w:val="009C1253"/>
    <w:rsid w:val="009D6EC0"/>
    <w:rsid w:val="009E372E"/>
    <w:rsid w:val="00A53DD3"/>
    <w:rsid w:val="00A721D6"/>
    <w:rsid w:val="00A750D2"/>
    <w:rsid w:val="00A86568"/>
    <w:rsid w:val="00B32582"/>
    <w:rsid w:val="00B54344"/>
    <w:rsid w:val="00B75DA8"/>
    <w:rsid w:val="00BC216F"/>
    <w:rsid w:val="00BF3F21"/>
    <w:rsid w:val="00C25E44"/>
    <w:rsid w:val="00C35FB1"/>
    <w:rsid w:val="00C918AB"/>
    <w:rsid w:val="00C96807"/>
    <w:rsid w:val="00CC6D66"/>
    <w:rsid w:val="00CD5EBA"/>
    <w:rsid w:val="00D12016"/>
    <w:rsid w:val="00D51F09"/>
    <w:rsid w:val="00D618EF"/>
    <w:rsid w:val="00D633B9"/>
    <w:rsid w:val="00D832DE"/>
    <w:rsid w:val="00D9651C"/>
    <w:rsid w:val="00DA28A7"/>
    <w:rsid w:val="00DD1D00"/>
    <w:rsid w:val="00DE00BB"/>
    <w:rsid w:val="00DF3466"/>
    <w:rsid w:val="00EA0CA7"/>
    <w:rsid w:val="00EA37C8"/>
    <w:rsid w:val="00ED74FE"/>
    <w:rsid w:val="00EF7946"/>
    <w:rsid w:val="00F05670"/>
    <w:rsid w:val="00F15034"/>
    <w:rsid w:val="00F42502"/>
    <w:rsid w:val="00F7183E"/>
    <w:rsid w:val="00F76102"/>
    <w:rsid w:val="00F94F5D"/>
    <w:rsid w:val="00FA035B"/>
    <w:rsid w:val="00FB4856"/>
    <w:rsid w:val="00FB5491"/>
    <w:rsid w:val="00FD6262"/>
    <w:rsid w:val="00FE7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FF"/>
  </w:style>
  <w:style w:type="paragraph" w:styleId="2">
    <w:name w:val="heading 2"/>
    <w:basedOn w:val="a"/>
    <w:next w:val="a"/>
    <w:link w:val="20"/>
    <w:qFormat/>
    <w:rsid w:val="009A32E8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7">
    <w:name w:val="heading 7"/>
    <w:basedOn w:val="a"/>
    <w:next w:val="a"/>
    <w:link w:val="70"/>
    <w:semiHidden/>
    <w:unhideWhenUsed/>
    <w:qFormat/>
    <w:rsid w:val="009A32E8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DE00BB"/>
    <w:pPr>
      <w:ind w:left="720"/>
      <w:contextualSpacing/>
    </w:pPr>
  </w:style>
  <w:style w:type="paragraph" w:styleId="a5">
    <w:name w:val="Block Text"/>
    <w:basedOn w:val="a"/>
    <w:rsid w:val="00D9651C"/>
    <w:pPr>
      <w:spacing w:after="0" w:line="240" w:lineRule="auto"/>
      <w:ind w:left="180" w:right="-6" w:firstLine="54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rmal (Web)"/>
    <w:basedOn w:val="a"/>
    <w:unhideWhenUsed/>
    <w:rsid w:val="00D9651C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  <w:lang w:eastAsia="ru-RU"/>
    </w:rPr>
  </w:style>
  <w:style w:type="paragraph" w:customStyle="1" w:styleId="1">
    <w:name w:val="Абзац списка1"/>
    <w:basedOn w:val="a"/>
    <w:rsid w:val="00D9651C"/>
    <w:pPr>
      <w:suppressAutoHyphens/>
      <w:ind w:left="720"/>
    </w:pPr>
    <w:rPr>
      <w:rFonts w:ascii="Arial" w:eastAsia="Calibri" w:hAnsi="Arial" w:cs="Mangal"/>
      <w:kern w:val="1"/>
      <w:lang w:eastAsia="hi-IN" w:bidi="hi-IN"/>
    </w:rPr>
  </w:style>
  <w:style w:type="character" w:customStyle="1" w:styleId="a4">
    <w:name w:val="Абзац списка Знак"/>
    <w:basedOn w:val="a0"/>
    <w:link w:val="a3"/>
    <w:uiPriority w:val="34"/>
    <w:rsid w:val="00D9651C"/>
  </w:style>
  <w:style w:type="character" w:styleId="a7">
    <w:name w:val="Hyperlink"/>
    <w:basedOn w:val="a0"/>
    <w:unhideWhenUsed/>
    <w:rsid w:val="00D9651C"/>
    <w:rPr>
      <w:color w:val="0000FF"/>
      <w:u w:val="single"/>
    </w:rPr>
  </w:style>
  <w:style w:type="paragraph" w:customStyle="1" w:styleId="ConsPlusNormal">
    <w:name w:val="ConsPlusNormal"/>
    <w:rsid w:val="00FB549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FB5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5491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link w:val="30"/>
    <w:semiHidden/>
    <w:rsid w:val="00461CB3"/>
    <w:pPr>
      <w:tabs>
        <w:tab w:val="left" w:pos="1418"/>
      </w:tabs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461CB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46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461CB3"/>
  </w:style>
  <w:style w:type="paragraph" w:styleId="ac">
    <w:name w:val="footer"/>
    <w:basedOn w:val="a"/>
    <w:link w:val="ad"/>
    <w:uiPriority w:val="99"/>
    <w:unhideWhenUsed/>
    <w:rsid w:val="00461C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61CB3"/>
  </w:style>
  <w:style w:type="character" w:customStyle="1" w:styleId="20">
    <w:name w:val="Заголовок 2 Знак"/>
    <w:basedOn w:val="a0"/>
    <w:link w:val="2"/>
    <w:rsid w:val="009A32E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semiHidden/>
    <w:rsid w:val="009A32E8"/>
    <w:rPr>
      <w:rFonts w:ascii="Calibri" w:eastAsia="Times New Roman" w:hAnsi="Calibri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7</Pages>
  <Words>2494</Words>
  <Characters>14220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совдеп</dc:creator>
  <cp:lastModifiedBy>Пользователь Windows</cp:lastModifiedBy>
  <cp:revision>18</cp:revision>
  <cp:lastPrinted>2023-01-25T10:32:00Z</cp:lastPrinted>
  <dcterms:created xsi:type="dcterms:W3CDTF">2018-12-28T07:54:00Z</dcterms:created>
  <dcterms:modified xsi:type="dcterms:W3CDTF">2023-01-25T10:37:00Z</dcterms:modified>
</cp:coreProperties>
</file>