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EA" w:rsidRDefault="00647A64" w:rsidP="004C5BEA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BEA" w:rsidRDefault="004C5BEA" w:rsidP="004C5BEA">
      <w:pPr>
        <w:tabs>
          <w:tab w:val="center" w:pos="4677"/>
          <w:tab w:val="left" w:pos="73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4C5BEA" w:rsidRDefault="00733FDB" w:rsidP="004C5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Пустомержского</w:t>
      </w:r>
      <w:r w:rsidR="004C5BEA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 поселения</w:t>
      </w:r>
    </w:p>
    <w:p w:rsidR="004C5BEA" w:rsidRDefault="004C5BEA" w:rsidP="004C5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Кингисеппского муниципального района</w:t>
      </w:r>
    </w:p>
    <w:p w:rsidR="004C5BEA" w:rsidRDefault="004C5BEA" w:rsidP="004C5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4C5BEA" w:rsidRDefault="004C5BEA" w:rsidP="004C5BEA">
      <w:pPr>
        <w:rPr>
          <w:u w:val="single"/>
        </w:rPr>
      </w:pPr>
    </w:p>
    <w:p w:rsidR="004C5BEA" w:rsidRPr="005A3A5B" w:rsidRDefault="004C5BEA" w:rsidP="004C5BEA">
      <w:pPr>
        <w:jc w:val="center"/>
        <w:rPr>
          <w:b/>
        </w:rPr>
      </w:pPr>
      <w:r>
        <w:rPr>
          <w:b/>
          <w:sz w:val="28"/>
          <w:szCs w:val="28"/>
        </w:rPr>
        <w:t>ПОСТАНОВЛЕНИЕ</w:t>
      </w:r>
    </w:p>
    <w:p w:rsidR="00A36E5B" w:rsidRDefault="00A36E5B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000"/>
      </w:tblPr>
      <w:tblGrid>
        <w:gridCol w:w="601"/>
        <w:gridCol w:w="1786"/>
        <w:gridCol w:w="243"/>
        <w:gridCol w:w="1429"/>
      </w:tblGrid>
      <w:tr w:rsidR="00A36E5B" w:rsidTr="008364AD">
        <w:trPr>
          <w:trHeight w:val="303"/>
        </w:trPr>
        <w:tc>
          <w:tcPr>
            <w:tcW w:w="601" w:type="dxa"/>
          </w:tcPr>
          <w:p w:rsidR="00A36E5B" w:rsidRDefault="00A36E5B">
            <w:pPr>
              <w:snapToGri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</w:p>
        </w:tc>
        <w:tc>
          <w:tcPr>
            <w:tcW w:w="1786" w:type="dxa"/>
            <w:tcBorders>
              <w:bottom w:val="single" w:sz="4" w:space="0" w:color="000000"/>
            </w:tcBorders>
          </w:tcPr>
          <w:p w:rsidR="00A36E5B" w:rsidRDefault="000D3E9C" w:rsidP="000D3E9C">
            <w:pPr>
              <w:snapToGri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07.05.</w:t>
            </w:r>
            <w:r w:rsidR="000F53CF">
              <w:rPr>
                <w:b/>
                <w:sz w:val="28"/>
              </w:rPr>
              <w:t>20</w:t>
            </w:r>
            <w:r w:rsidR="00733FDB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6</w:t>
            </w:r>
          </w:p>
        </w:tc>
        <w:tc>
          <w:tcPr>
            <w:tcW w:w="243" w:type="dxa"/>
          </w:tcPr>
          <w:p w:rsidR="00A36E5B" w:rsidRDefault="00A36E5B">
            <w:pPr>
              <w:snapToGrid w:val="0"/>
              <w:jc w:val="both"/>
              <w:rPr>
                <w:b/>
                <w:sz w:val="28"/>
              </w:rPr>
            </w:pPr>
          </w:p>
        </w:tc>
        <w:tc>
          <w:tcPr>
            <w:tcW w:w="1429" w:type="dxa"/>
            <w:tcBorders>
              <w:bottom w:val="single" w:sz="4" w:space="0" w:color="000000"/>
            </w:tcBorders>
          </w:tcPr>
          <w:p w:rsidR="00A36E5B" w:rsidRDefault="00A36E5B" w:rsidP="00647A64">
            <w:pPr>
              <w:snapToGrid w:val="0"/>
              <w:ind w:left="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 w:rsidR="00CC731F">
              <w:rPr>
                <w:b/>
                <w:sz w:val="28"/>
              </w:rPr>
              <w:t xml:space="preserve"> </w:t>
            </w:r>
            <w:r w:rsidR="000D3E9C">
              <w:rPr>
                <w:b/>
                <w:sz w:val="28"/>
              </w:rPr>
              <w:t>132</w:t>
            </w:r>
          </w:p>
        </w:tc>
      </w:tr>
    </w:tbl>
    <w:p w:rsidR="00A36E5B" w:rsidRDefault="00A36E5B"/>
    <w:p w:rsidR="00A36E5B" w:rsidRDefault="00A36E5B"/>
    <w:p w:rsidR="00A6429F" w:rsidRPr="00A6429F" w:rsidRDefault="00A6429F" w:rsidP="00A6429F">
      <w:pPr>
        <w:jc w:val="both"/>
        <w:rPr>
          <w:sz w:val="28"/>
          <w:szCs w:val="28"/>
        </w:rPr>
      </w:pPr>
      <w:r w:rsidRPr="00A6429F">
        <w:rPr>
          <w:sz w:val="28"/>
          <w:szCs w:val="28"/>
        </w:rPr>
        <w:t>Об окончании отопительного сезона</w:t>
      </w:r>
    </w:p>
    <w:p w:rsidR="008364AD" w:rsidRDefault="00A6429F" w:rsidP="00A6429F">
      <w:pPr>
        <w:jc w:val="both"/>
        <w:rPr>
          <w:sz w:val="28"/>
          <w:szCs w:val="28"/>
        </w:rPr>
      </w:pPr>
      <w:r w:rsidRPr="00A6429F">
        <w:rPr>
          <w:sz w:val="28"/>
          <w:szCs w:val="28"/>
        </w:rPr>
        <w:t>20</w:t>
      </w:r>
      <w:r w:rsidR="00647A64">
        <w:rPr>
          <w:sz w:val="28"/>
          <w:szCs w:val="28"/>
        </w:rPr>
        <w:t>2</w:t>
      </w:r>
      <w:r w:rsidR="000D3E9C">
        <w:rPr>
          <w:sz w:val="28"/>
          <w:szCs w:val="28"/>
        </w:rPr>
        <w:t>5</w:t>
      </w:r>
      <w:r w:rsidRPr="00A6429F">
        <w:rPr>
          <w:sz w:val="28"/>
          <w:szCs w:val="28"/>
        </w:rPr>
        <w:t>-20</w:t>
      </w:r>
      <w:r w:rsidR="00D6471A">
        <w:rPr>
          <w:sz w:val="28"/>
          <w:szCs w:val="28"/>
        </w:rPr>
        <w:t>2</w:t>
      </w:r>
      <w:r w:rsidR="000D3E9C">
        <w:rPr>
          <w:sz w:val="28"/>
          <w:szCs w:val="28"/>
        </w:rPr>
        <w:t>6</w:t>
      </w:r>
      <w:r w:rsidRPr="00A6429F">
        <w:rPr>
          <w:sz w:val="28"/>
          <w:szCs w:val="28"/>
        </w:rPr>
        <w:t xml:space="preserve"> годов на территории </w:t>
      </w:r>
    </w:p>
    <w:p w:rsidR="00A6429F" w:rsidRPr="00A6429F" w:rsidRDefault="004C5BEA" w:rsidP="00A6429F">
      <w:pPr>
        <w:jc w:val="both"/>
        <w:rPr>
          <w:sz w:val="28"/>
          <w:szCs w:val="28"/>
        </w:rPr>
      </w:pPr>
      <w:r>
        <w:rPr>
          <w:sz w:val="28"/>
          <w:szCs w:val="28"/>
        </w:rPr>
        <w:t>Пустомержско</w:t>
      </w:r>
      <w:r w:rsidR="00733FDB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A6429F">
        <w:rPr>
          <w:sz w:val="28"/>
          <w:szCs w:val="28"/>
        </w:rPr>
        <w:t>сельско</w:t>
      </w:r>
      <w:r w:rsidR="00733FDB">
        <w:rPr>
          <w:sz w:val="28"/>
          <w:szCs w:val="28"/>
        </w:rPr>
        <w:t>го поселения</w:t>
      </w:r>
    </w:p>
    <w:p w:rsidR="001666DA" w:rsidRPr="00A6429F" w:rsidRDefault="001666DA" w:rsidP="00733457">
      <w:pPr>
        <w:rPr>
          <w:sz w:val="28"/>
          <w:szCs w:val="28"/>
        </w:rPr>
      </w:pPr>
    </w:p>
    <w:p w:rsidR="00E73E77" w:rsidRPr="0088799C" w:rsidRDefault="00E73E77" w:rsidP="00E73E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устойчивым повышением среднесуточной температуры наружного воздуха, в целях рационального и эффективного использования энергоресурсов, для своевременной подготовки к отопительному сезону 20</w:t>
      </w:r>
      <w:r w:rsidR="00D6471A">
        <w:rPr>
          <w:sz w:val="28"/>
          <w:szCs w:val="28"/>
        </w:rPr>
        <w:t>2</w:t>
      </w:r>
      <w:r w:rsidR="002F0C5D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D6471A">
        <w:rPr>
          <w:sz w:val="28"/>
          <w:szCs w:val="28"/>
        </w:rPr>
        <w:t>2</w:t>
      </w:r>
      <w:r w:rsidR="002F0C5D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годов, руководствуясь постановлением Правительства Российской Федерации от </w:t>
      </w:r>
      <w:r w:rsidR="00D6471A">
        <w:rPr>
          <w:sz w:val="28"/>
          <w:szCs w:val="28"/>
        </w:rPr>
        <w:t>06.05.2011</w:t>
      </w:r>
      <w:r>
        <w:rPr>
          <w:sz w:val="28"/>
          <w:szCs w:val="28"/>
        </w:rPr>
        <w:t xml:space="preserve"> №</w:t>
      </w:r>
      <w:r w:rsidR="000F53C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D6471A">
        <w:rPr>
          <w:sz w:val="28"/>
          <w:szCs w:val="28"/>
        </w:rPr>
        <w:t>54</w:t>
      </w:r>
      <w:r>
        <w:rPr>
          <w:sz w:val="28"/>
          <w:szCs w:val="28"/>
        </w:rPr>
        <w:t xml:space="preserve"> «О </w:t>
      </w:r>
      <w:r w:rsidR="00D6471A">
        <w:rPr>
          <w:sz w:val="28"/>
          <w:szCs w:val="28"/>
        </w:rPr>
        <w:t>предоставлении коммунальных услуг собственникам и пользователям помещений в многоквартирных домах и жилых домов»,</w:t>
      </w:r>
      <w:r w:rsidRPr="0088799C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Госстроя Российск</w:t>
      </w:r>
      <w:r w:rsidR="006C67CC">
        <w:rPr>
          <w:sz w:val="28"/>
          <w:szCs w:val="28"/>
        </w:rPr>
        <w:t>ой Федерации от 06.09.2000</w:t>
      </w:r>
      <w:r w:rsidR="006C67CC" w:rsidRPr="006C67CC">
        <w:rPr>
          <w:sz w:val="28"/>
          <w:szCs w:val="28"/>
        </w:rPr>
        <w:t xml:space="preserve"> </w:t>
      </w:r>
      <w:r>
        <w:rPr>
          <w:sz w:val="28"/>
          <w:szCs w:val="28"/>
        </w:rPr>
        <w:t>№203 «Об утверждении организационно-методических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Федерации», и постановлением Правительства Ленингра</w:t>
      </w:r>
      <w:r w:rsidR="006C67CC">
        <w:rPr>
          <w:sz w:val="28"/>
          <w:szCs w:val="28"/>
        </w:rPr>
        <w:t>дской области от 19.06.2008</w:t>
      </w:r>
      <w:r>
        <w:rPr>
          <w:sz w:val="28"/>
          <w:szCs w:val="28"/>
        </w:rPr>
        <w:t xml:space="preserve"> №</w:t>
      </w:r>
      <w:r w:rsidR="006C67CC" w:rsidRPr="006C67CC">
        <w:rPr>
          <w:sz w:val="28"/>
          <w:szCs w:val="28"/>
        </w:rPr>
        <w:t xml:space="preserve"> </w:t>
      </w:r>
      <w:r>
        <w:rPr>
          <w:sz w:val="28"/>
          <w:szCs w:val="28"/>
        </w:rPr>
        <w:t>177 «Об утверждении правил по подготовки и проведения отопительного сезона в Ленинградской области», администрация</w:t>
      </w:r>
    </w:p>
    <w:p w:rsidR="00E73E77" w:rsidRDefault="00E73E77" w:rsidP="00E73E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е т</w:t>
      </w:r>
      <w:r w:rsidRPr="00882364">
        <w:rPr>
          <w:b/>
          <w:sz w:val="28"/>
          <w:szCs w:val="28"/>
        </w:rPr>
        <w:t>:</w:t>
      </w:r>
    </w:p>
    <w:p w:rsidR="00647A64" w:rsidRPr="003B5306" w:rsidRDefault="00647A64" w:rsidP="00E73E77">
      <w:pPr>
        <w:jc w:val="both"/>
        <w:rPr>
          <w:sz w:val="28"/>
          <w:szCs w:val="28"/>
        </w:rPr>
      </w:pPr>
    </w:p>
    <w:p w:rsidR="00E73E77" w:rsidRDefault="00C33823" w:rsidP="004D34F4">
      <w:pPr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теплоснабжающим организациям </w:t>
      </w:r>
      <w:r w:rsidR="008364AD">
        <w:rPr>
          <w:sz w:val="28"/>
          <w:szCs w:val="28"/>
        </w:rPr>
        <w:t>ООО</w:t>
      </w:r>
      <w:r w:rsidR="00733FDB">
        <w:rPr>
          <w:sz w:val="28"/>
          <w:szCs w:val="28"/>
        </w:rPr>
        <w:t>«</w:t>
      </w:r>
      <w:r w:rsidR="008364AD">
        <w:rPr>
          <w:sz w:val="28"/>
          <w:szCs w:val="28"/>
        </w:rPr>
        <w:t>УК«Коммунальные сети</w:t>
      </w:r>
      <w:r>
        <w:rPr>
          <w:sz w:val="28"/>
          <w:szCs w:val="28"/>
        </w:rPr>
        <w:t>» и ООО «Коммун Энерго»</w:t>
      </w:r>
      <w:r w:rsidR="00E73E77">
        <w:rPr>
          <w:sz w:val="28"/>
          <w:szCs w:val="28"/>
        </w:rPr>
        <w:t>:</w:t>
      </w:r>
    </w:p>
    <w:p w:rsidR="008A68FB" w:rsidRPr="008A68FB" w:rsidRDefault="008A68FB" w:rsidP="004D34F4">
      <w:pPr>
        <w:pStyle w:val="af"/>
        <w:numPr>
          <w:ilvl w:val="0"/>
          <w:numId w:val="2"/>
        </w:numPr>
        <w:suppressAutoHyphens w:val="0"/>
        <w:ind w:left="0" w:firstLine="709"/>
        <w:contextualSpacing/>
        <w:jc w:val="both"/>
        <w:rPr>
          <w:vanish/>
          <w:sz w:val="28"/>
          <w:szCs w:val="28"/>
        </w:rPr>
      </w:pPr>
    </w:p>
    <w:p w:rsidR="00E73E77" w:rsidRDefault="00E73E77" w:rsidP="004D34F4">
      <w:pPr>
        <w:numPr>
          <w:ilvl w:val="1"/>
          <w:numId w:val="8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Прекратить регулярное отопление зданий в</w:t>
      </w:r>
      <w:r w:rsidR="00733FDB">
        <w:rPr>
          <w:sz w:val="28"/>
          <w:szCs w:val="28"/>
        </w:rPr>
        <w:t>сех назначений на территории Пустомержского</w:t>
      </w:r>
      <w:r w:rsidR="008364AD">
        <w:rPr>
          <w:sz w:val="28"/>
          <w:szCs w:val="28"/>
        </w:rPr>
        <w:t xml:space="preserve"> </w:t>
      </w:r>
      <w:r w:rsidR="00733FDB">
        <w:rPr>
          <w:sz w:val="28"/>
          <w:szCs w:val="28"/>
        </w:rPr>
        <w:t>сельского поселения</w:t>
      </w:r>
      <w:r w:rsidRPr="00845BC0">
        <w:rPr>
          <w:sz w:val="28"/>
          <w:szCs w:val="28"/>
        </w:rPr>
        <w:t xml:space="preserve"> </w:t>
      </w:r>
      <w:r>
        <w:rPr>
          <w:sz w:val="28"/>
          <w:szCs w:val="28"/>
        </w:rPr>
        <w:t>при условии обеспечения нормативных температур внутри помещений</w:t>
      </w:r>
      <w:r w:rsidR="00733FDB">
        <w:rPr>
          <w:sz w:val="28"/>
          <w:szCs w:val="28"/>
        </w:rPr>
        <w:t xml:space="preserve"> с 1</w:t>
      </w:r>
      <w:r w:rsidR="000D3E9C">
        <w:rPr>
          <w:sz w:val="28"/>
          <w:szCs w:val="28"/>
        </w:rPr>
        <w:t>2</w:t>
      </w:r>
      <w:r w:rsidR="00733FDB">
        <w:rPr>
          <w:sz w:val="28"/>
          <w:szCs w:val="28"/>
        </w:rPr>
        <w:t>.05.202</w:t>
      </w:r>
      <w:r w:rsidR="000D3E9C">
        <w:rPr>
          <w:sz w:val="28"/>
          <w:szCs w:val="28"/>
        </w:rPr>
        <w:t>6</w:t>
      </w:r>
      <w:r w:rsidR="00733FDB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D671DF" w:rsidRPr="008364AD" w:rsidRDefault="00647A64" w:rsidP="004D34F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E73E77">
        <w:rPr>
          <w:sz w:val="28"/>
          <w:szCs w:val="28"/>
        </w:rPr>
        <w:t>.</w:t>
      </w:r>
      <w:r w:rsidR="008A68FB">
        <w:rPr>
          <w:sz w:val="28"/>
          <w:szCs w:val="28"/>
        </w:rPr>
        <w:t xml:space="preserve"> </w:t>
      </w:r>
      <w:r w:rsidR="002F0C5D">
        <w:rPr>
          <w:sz w:val="28"/>
          <w:szCs w:val="28"/>
        </w:rPr>
        <w:t>Разместить</w:t>
      </w:r>
      <w:r w:rsidR="00D671DF">
        <w:rPr>
          <w:sz w:val="28"/>
          <w:szCs w:val="28"/>
        </w:rPr>
        <w:t xml:space="preserve"> настоящее Постановление на официальном сайте </w:t>
      </w:r>
      <w:r w:rsidR="008364AD">
        <w:rPr>
          <w:sz w:val="28"/>
          <w:szCs w:val="28"/>
        </w:rPr>
        <w:t>Пустомержско</w:t>
      </w:r>
      <w:r w:rsidR="00733FDB">
        <w:rPr>
          <w:sz w:val="28"/>
          <w:szCs w:val="28"/>
        </w:rPr>
        <w:t>го</w:t>
      </w:r>
      <w:r w:rsidR="008364AD">
        <w:rPr>
          <w:sz w:val="28"/>
          <w:szCs w:val="28"/>
        </w:rPr>
        <w:t xml:space="preserve"> </w:t>
      </w:r>
      <w:r w:rsidR="00D671DF">
        <w:rPr>
          <w:sz w:val="28"/>
          <w:szCs w:val="28"/>
        </w:rPr>
        <w:t>сельско</w:t>
      </w:r>
      <w:r w:rsidR="00733FDB">
        <w:rPr>
          <w:sz w:val="28"/>
          <w:szCs w:val="28"/>
        </w:rPr>
        <w:t>го</w:t>
      </w:r>
      <w:r w:rsidR="00D671DF">
        <w:rPr>
          <w:sz w:val="28"/>
          <w:szCs w:val="28"/>
        </w:rPr>
        <w:t xml:space="preserve"> поселени</w:t>
      </w:r>
      <w:r w:rsidR="00733FDB">
        <w:rPr>
          <w:sz w:val="28"/>
          <w:szCs w:val="28"/>
        </w:rPr>
        <w:t>я</w:t>
      </w:r>
      <w:r w:rsidR="00D671DF">
        <w:rPr>
          <w:sz w:val="28"/>
          <w:szCs w:val="28"/>
        </w:rPr>
        <w:t xml:space="preserve"> </w:t>
      </w:r>
      <w:r w:rsidR="008364AD" w:rsidRPr="008364AD">
        <w:rPr>
          <w:sz w:val="28"/>
          <w:szCs w:val="28"/>
          <w:u w:val="single"/>
        </w:rPr>
        <w:t>мо-пустомержское.рф.</w:t>
      </w:r>
    </w:p>
    <w:p w:rsidR="00D75902" w:rsidRDefault="004D34F4" w:rsidP="004D34F4">
      <w:pPr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E73E77">
        <w:rPr>
          <w:rFonts w:eastAsia="Calibri"/>
          <w:sz w:val="28"/>
          <w:szCs w:val="28"/>
          <w:lang w:eastAsia="en-US"/>
        </w:rPr>
        <w:t>.</w:t>
      </w:r>
      <w:r w:rsidR="008A68FB">
        <w:rPr>
          <w:rFonts w:eastAsia="Calibri"/>
          <w:sz w:val="28"/>
          <w:szCs w:val="28"/>
          <w:lang w:eastAsia="en-US"/>
        </w:rPr>
        <w:t xml:space="preserve"> </w:t>
      </w:r>
      <w:r w:rsidR="00D671DF">
        <w:rPr>
          <w:rFonts w:eastAsia="Calibri"/>
          <w:sz w:val="28"/>
          <w:szCs w:val="28"/>
          <w:lang w:eastAsia="en-US"/>
        </w:rPr>
        <w:t>Контроль за исполнением постановления оставляю за собой.</w:t>
      </w:r>
    </w:p>
    <w:p w:rsidR="002F0C5D" w:rsidRPr="001666DA" w:rsidRDefault="002F0C5D" w:rsidP="004D34F4">
      <w:pPr>
        <w:suppressAutoHyphens w:val="0"/>
        <w:ind w:firstLine="709"/>
        <w:contextualSpacing/>
        <w:jc w:val="both"/>
        <w:rPr>
          <w:sz w:val="28"/>
          <w:szCs w:val="28"/>
        </w:rPr>
      </w:pPr>
    </w:p>
    <w:p w:rsidR="00A36E5B" w:rsidRPr="001666DA" w:rsidRDefault="00A36E5B" w:rsidP="004D34F4">
      <w:pPr>
        <w:ind w:firstLine="709"/>
        <w:jc w:val="both"/>
        <w:rPr>
          <w:sz w:val="28"/>
          <w:szCs w:val="28"/>
        </w:rPr>
      </w:pPr>
    </w:p>
    <w:p w:rsidR="00A36E5B" w:rsidRPr="00DC6846" w:rsidRDefault="00733FDB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</w:t>
      </w:r>
      <w:r w:rsidR="00D6471A">
        <w:rPr>
          <w:sz w:val="28"/>
          <w:szCs w:val="28"/>
        </w:rPr>
        <w:t>Д.</w:t>
      </w:r>
      <w:r w:rsidR="008A68FB">
        <w:rPr>
          <w:sz w:val="28"/>
          <w:szCs w:val="28"/>
        </w:rPr>
        <w:t xml:space="preserve"> </w:t>
      </w:r>
      <w:r w:rsidR="00D6471A">
        <w:rPr>
          <w:sz w:val="28"/>
          <w:szCs w:val="28"/>
        </w:rPr>
        <w:t>А.</w:t>
      </w:r>
      <w:r w:rsidR="008A68FB">
        <w:rPr>
          <w:sz w:val="28"/>
          <w:szCs w:val="28"/>
        </w:rPr>
        <w:t xml:space="preserve"> </w:t>
      </w:r>
      <w:r w:rsidR="00D6471A">
        <w:rPr>
          <w:sz w:val="28"/>
          <w:szCs w:val="28"/>
        </w:rPr>
        <w:t>Бобрецов</w:t>
      </w:r>
    </w:p>
    <w:sectPr w:rsidR="00A36E5B" w:rsidRPr="00DC6846" w:rsidSect="00647A64">
      <w:headerReference w:type="default" r:id="rId8"/>
      <w:headerReference w:type="first" r:id="rId9"/>
      <w:footnotePr>
        <w:pos w:val="beneathText"/>
      </w:footnotePr>
      <w:pgSz w:w="11905" w:h="16837"/>
      <w:pgMar w:top="426" w:right="1133" w:bottom="414" w:left="1247" w:header="1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8B2" w:rsidRDefault="00B758B2">
      <w:r>
        <w:separator/>
      </w:r>
    </w:p>
  </w:endnote>
  <w:endnote w:type="continuationSeparator" w:id="1">
    <w:p w:rsidR="00B758B2" w:rsidRDefault="00B75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8B2" w:rsidRDefault="00B758B2">
      <w:r>
        <w:separator/>
      </w:r>
    </w:p>
  </w:footnote>
  <w:footnote w:type="continuationSeparator" w:id="1">
    <w:p w:rsidR="00B758B2" w:rsidRDefault="00B758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E5B" w:rsidRDefault="00A36E5B">
    <w:pPr>
      <w:pStyle w:val="a6"/>
      <w:rPr>
        <w:spacing w:val="30"/>
      </w:rPr>
    </w:pPr>
  </w:p>
  <w:p w:rsidR="00A36E5B" w:rsidRDefault="00A36E5B">
    <w:pPr>
      <w:pStyle w:val="a8"/>
    </w:pPr>
  </w:p>
  <w:p w:rsidR="00A36E5B" w:rsidRDefault="00A36E5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E5B" w:rsidRDefault="00A36E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5368"/>
    <w:multiLevelType w:val="multilevel"/>
    <w:tmpl w:val="2444C8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1">
    <w:nsid w:val="149417F5"/>
    <w:multiLevelType w:val="multilevel"/>
    <w:tmpl w:val="902453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2F8E2836"/>
    <w:multiLevelType w:val="hybridMultilevel"/>
    <w:tmpl w:val="5052C05A"/>
    <w:lvl w:ilvl="0" w:tplc="049C11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406BC2"/>
    <w:multiLevelType w:val="multilevel"/>
    <w:tmpl w:val="726274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>
    <w:nsid w:val="58307597"/>
    <w:multiLevelType w:val="multilevel"/>
    <w:tmpl w:val="08CCEA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5">
    <w:nsid w:val="600B4D56"/>
    <w:multiLevelType w:val="hybridMultilevel"/>
    <w:tmpl w:val="3C76E2BA"/>
    <w:lvl w:ilvl="0" w:tplc="751AEDF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47074D8"/>
    <w:multiLevelType w:val="hybridMultilevel"/>
    <w:tmpl w:val="4264839E"/>
    <w:lvl w:ilvl="0" w:tplc="1E58835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9762A"/>
    <w:rsid w:val="000021F3"/>
    <w:rsid w:val="000108A7"/>
    <w:rsid w:val="00021A85"/>
    <w:rsid w:val="00073A2F"/>
    <w:rsid w:val="0009298A"/>
    <w:rsid w:val="000A47AA"/>
    <w:rsid w:val="000B0F9C"/>
    <w:rsid w:val="000D3E9C"/>
    <w:rsid w:val="000E1D53"/>
    <w:rsid w:val="000F53CF"/>
    <w:rsid w:val="0011638C"/>
    <w:rsid w:val="00137EFA"/>
    <w:rsid w:val="00156BFB"/>
    <w:rsid w:val="001666DA"/>
    <w:rsid w:val="00177879"/>
    <w:rsid w:val="001967BD"/>
    <w:rsid w:val="001A7221"/>
    <w:rsid w:val="00241132"/>
    <w:rsid w:val="002F0C5D"/>
    <w:rsid w:val="003340A3"/>
    <w:rsid w:val="00360BFD"/>
    <w:rsid w:val="0036443D"/>
    <w:rsid w:val="00370C41"/>
    <w:rsid w:val="003A200F"/>
    <w:rsid w:val="003A3613"/>
    <w:rsid w:val="003B5F1E"/>
    <w:rsid w:val="003C13DE"/>
    <w:rsid w:val="0041446B"/>
    <w:rsid w:val="00417249"/>
    <w:rsid w:val="004458B0"/>
    <w:rsid w:val="00451AD6"/>
    <w:rsid w:val="004615F2"/>
    <w:rsid w:val="00462666"/>
    <w:rsid w:val="00475F0E"/>
    <w:rsid w:val="004C5BEA"/>
    <w:rsid w:val="004D34F4"/>
    <w:rsid w:val="00536CE0"/>
    <w:rsid w:val="00581D78"/>
    <w:rsid w:val="00584622"/>
    <w:rsid w:val="00592140"/>
    <w:rsid w:val="00647A64"/>
    <w:rsid w:val="00654893"/>
    <w:rsid w:val="006646C6"/>
    <w:rsid w:val="006A65AC"/>
    <w:rsid w:val="006B086E"/>
    <w:rsid w:val="006C67CC"/>
    <w:rsid w:val="00701A4B"/>
    <w:rsid w:val="007204E7"/>
    <w:rsid w:val="00733457"/>
    <w:rsid w:val="00733FDB"/>
    <w:rsid w:val="00782ED4"/>
    <w:rsid w:val="00795838"/>
    <w:rsid w:val="007E0B7A"/>
    <w:rsid w:val="00824CD3"/>
    <w:rsid w:val="00831B30"/>
    <w:rsid w:val="008364AD"/>
    <w:rsid w:val="0086046A"/>
    <w:rsid w:val="00870AF6"/>
    <w:rsid w:val="00891615"/>
    <w:rsid w:val="008A68FB"/>
    <w:rsid w:val="00954D40"/>
    <w:rsid w:val="0096494A"/>
    <w:rsid w:val="009764C2"/>
    <w:rsid w:val="00991EBD"/>
    <w:rsid w:val="00996A05"/>
    <w:rsid w:val="009D2141"/>
    <w:rsid w:val="009D7B55"/>
    <w:rsid w:val="00A36E5B"/>
    <w:rsid w:val="00A53D05"/>
    <w:rsid w:val="00A6186B"/>
    <w:rsid w:val="00A6429F"/>
    <w:rsid w:val="00A70639"/>
    <w:rsid w:val="00A7714D"/>
    <w:rsid w:val="00A9311B"/>
    <w:rsid w:val="00AF28D9"/>
    <w:rsid w:val="00B74CB1"/>
    <w:rsid w:val="00B758B2"/>
    <w:rsid w:val="00B75B47"/>
    <w:rsid w:val="00B75F73"/>
    <w:rsid w:val="00B83245"/>
    <w:rsid w:val="00B835C5"/>
    <w:rsid w:val="00B83FA4"/>
    <w:rsid w:val="00BF15CE"/>
    <w:rsid w:val="00C33823"/>
    <w:rsid w:val="00C426E0"/>
    <w:rsid w:val="00C90F0D"/>
    <w:rsid w:val="00C91035"/>
    <w:rsid w:val="00C9762A"/>
    <w:rsid w:val="00CC004F"/>
    <w:rsid w:val="00CC731F"/>
    <w:rsid w:val="00CD588D"/>
    <w:rsid w:val="00D100C2"/>
    <w:rsid w:val="00D23F53"/>
    <w:rsid w:val="00D45AF8"/>
    <w:rsid w:val="00D6471A"/>
    <w:rsid w:val="00D671DF"/>
    <w:rsid w:val="00D75902"/>
    <w:rsid w:val="00D81E0C"/>
    <w:rsid w:val="00D82BA5"/>
    <w:rsid w:val="00DC6846"/>
    <w:rsid w:val="00E06DB3"/>
    <w:rsid w:val="00E13A08"/>
    <w:rsid w:val="00E200E2"/>
    <w:rsid w:val="00E268F6"/>
    <w:rsid w:val="00E552F1"/>
    <w:rsid w:val="00E5775C"/>
    <w:rsid w:val="00E733E4"/>
    <w:rsid w:val="00E73E77"/>
    <w:rsid w:val="00EB63EE"/>
    <w:rsid w:val="00EC6103"/>
    <w:rsid w:val="00EE5D4C"/>
    <w:rsid w:val="00F46E28"/>
    <w:rsid w:val="00FC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79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77879"/>
  </w:style>
  <w:style w:type="character" w:customStyle="1" w:styleId="WW-Absatz-Standardschriftart">
    <w:name w:val="WW-Absatz-Standardschriftart"/>
    <w:rsid w:val="00177879"/>
  </w:style>
  <w:style w:type="character" w:customStyle="1" w:styleId="WW-Absatz-Standardschriftart1">
    <w:name w:val="WW-Absatz-Standardschriftart1"/>
    <w:rsid w:val="00177879"/>
  </w:style>
  <w:style w:type="character" w:customStyle="1" w:styleId="WW-Absatz-Standardschriftart11">
    <w:name w:val="WW-Absatz-Standardschriftart11"/>
    <w:rsid w:val="00177879"/>
  </w:style>
  <w:style w:type="character" w:customStyle="1" w:styleId="WW-Absatz-Standardschriftart111">
    <w:name w:val="WW-Absatz-Standardschriftart111"/>
    <w:rsid w:val="00177879"/>
  </w:style>
  <w:style w:type="character" w:customStyle="1" w:styleId="WW-Absatz-Standardschriftart1111">
    <w:name w:val="WW-Absatz-Standardschriftart1111"/>
    <w:rsid w:val="00177879"/>
  </w:style>
  <w:style w:type="character" w:customStyle="1" w:styleId="WW-Absatz-Standardschriftart11111">
    <w:name w:val="WW-Absatz-Standardschriftart11111"/>
    <w:rsid w:val="00177879"/>
  </w:style>
  <w:style w:type="character" w:customStyle="1" w:styleId="WW-Absatz-Standardschriftart111111">
    <w:name w:val="WW-Absatz-Standardschriftart111111"/>
    <w:rsid w:val="00177879"/>
  </w:style>
  <w:style w:type="character" w:customStyle="1" w:styleId="1">
    <w:name w:val="Основной шрифт абзаца1"/>
    <w:rsid w:val="00177879"/>
  </w:style>
  <w:style w:type="paragraph" w:customStyle="1" w:styleId="a3">
    <w:name w:val="Заголовок"/>
    <w:basedOn w:val="a"/>
    <w:next w:val="a4"/>
    <w:rsid w:val="0017787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177879"/>
    <w:pPr>
      <w:spacing w:after="120"/>
    </w:pPr>
  </w:style>
  <w:style w:type="paragraph" w:styleId="a5">
    <w:name w:val="List"/>
    <w:basedOn w:val="a4"/>
    <w:semiHidden/>
    <w:rsid w:val="00177879"/>
    <w:rPr>
      <w:rFonts w:cs="Tahoma"/>
    </w:rPr>
  </w:style>
  <w:style w:type="paragraph" w:customStyle="1" w:styleId="10">
    <w:name w:val="Название1"/>
    <w:basedOn w:val="a"/>
    <w:rsid w:val="0017787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177879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rsid w:val="00177879"/>
    <w:pPr>
      <w:jc w:val="center"/>
    </w:pPr>
    <w:rPr>
      <w:b/>
      <w:sz w:val="36"/>
    </w:rPr>
  </w:style>
  <w:style w:type="paragraph" w:styleId="a7">
    <w:name w:val="Subtitle"/>
    <w:basedOn w:val="a"/>
    <w:next w:val="a4"/>
    <w:qFormat/>
    <w:rsid w:val="00177879"/>
    <w:pPr>
      <w:jc w:val="center"/>
    </w:pPr>
    <w:rPr>
      <w:b/>
      <w:sz w:val="28"/>
    </w:rPr>
  </w:style>
  <w:style w:type="paragraph" w:styleId="a8">
    <w:name w:val="header"/>
    <w:basedOn w:val="a"/>
    <w:semiHidden/>
    <w:rsid w:val="00177879"/>
    <w:pPr>
      <w:tabs>
        <w:tab w:val="center" w:pos="4153"/>
        <w:tab w:val="right" w:pos="8306"/>
      </w:tabs>
    </w:pPr>
  </w:style>
  <w:style w:type="paragraph" w:styleId="a9">
    <w:name w:val="footer"/>
    <w:basedOn w:val="a"/>
    <w:semiHidden/>
    <w:rsid w:val="00177879"/>
    <w:pPr>
      <w:tabs>
        <w:tab w:val="center" w:pos="4153"/>
        <w:tab w:val="right" w:pos="8306"/>
      </w:tabs>
    </w:pPr>
  </w:style>
  <w:style w:type="paragraph" w:customStyle="1" w:styleId="aa">
    <w:name w:val="Содержимое таблицы"/>
    <w:basedOn w:val="a"/>
    <w:rsid w:val="00177879"/>
    <w:pPr>
      <w:suppressLineNumbers/>
    </w:pPr>
  </w:style>
  <w:style w:type="paragraph" w:customStyle="1" w:styleId="ab">
    <w:name w:val="Заголовок таблицы"/>
    <w:basedOn w:val="aa"/>
    <w:rsid w:val="00177879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9214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92140"/>
    <w:rPr>
      <w:rFonts w:ascii="Tahoma" w:hAnsi="Tahoma" w:cs="Tahoma"/>
      <w:sz w:val="16"/>
      <w:szCs w:val="16"/>
      <w:lang w:eastAsia="ar-SA"/>
    </w:rPr>
  </w:style>
  <w:style w:type="character" w:styleId="ae">
    <w:name w:val="Hyperlink"/>
    <w:basedOn w:val="a0"/>
    <w:uiPriority w:val="99"/>
    <w:unhideWhenUsed/>
    <w:rsid w:val="00D671D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C67C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Bolsheluck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DG</dc:creator>
  <cp:lastModifiedBy>user-p</cp:lastModifiedBy>
  <cp:revision>11</cp:revision>
  <cp:lastPrinted>2026-05-07T13:04:00Z</cp:lastPrinted>
  <dcterms:created xsi:type="dcterms:W3CDTF">2022-05-11T08:25:00Z</dcterms:created>
  <dcterms:modified xsi:type="dcterms:W3CDTF">2026-05-07T13:09:00Z</dcterms:modified>
</cp:coreProperties>
</file>