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D8" w:rsidRPr="008428D8" w:rsidRDefault="00271FFA" w:rsidP="00271F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3952875"/>
            <wp:effectExtent l="0" t="0" r="0" b="9525"/>
            <wp:docPr id="3" name="Рисунок 3" descr="C:\Users\RyzhovaVA\AppData\Local\Microsoft\Windows\INetCache\Content.Word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yzhovaVA\AppData\Local\Microsoft\Windows\INetCache\Content.Word\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преимуществах получения услуг в электронном виде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 </w:t>
      </w:r>
      <w:r w:rsidRPr="008428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электронными услугами</w:t>
      </w: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понимается такая организация взаимодействия между органами власти и населением, при которой подача заявления и необходимых документов для получения услуги осуществляется в электронном виде через Интернет. По итогам принятия решения заявителю может предоставляться результат в форме электронного документа.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 получения государственных и муниципальных услуг в электронном виде заключаются в: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доступности информации, связанной с получением услуг;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возможности подачи заявления о предоставлении государственных и муниципальных услуг с домашнего или рабочего компьютера;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упрощении процедур получения государственной и муниципальной услуги;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сокращение времени от подачи заявления до выдачи оформленного документа;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информированности гражданина на каждом этапе работы по его заявлению;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сокращение количества предоставляемых документов;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ж) ликвидации бюрократических проволочек вследствие внедрения системы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 документооборота;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з) снижении коррупционных рисков, возникающих при личном общении с</w:t>
      </w:r>
      <w:r w:rsidR="00B10291" w:rsidRPr="00B10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чиновниками.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того, чтобы получить государственную и муниципальную услуг в электронной форме, нужно зарегистрироваться на Портале государственных и муниципальных услуг (</w:t>
      </w:r>
      <w:hyperlink r:id="rId6" w:history="1">
        <w:r w:rsidRPr="008428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www.gosuslugi.ru</w:t>
        </w:r>
      </w:hyperlink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государственных и муниципальных услуг - это государственная информационная система, обеспечивающая предоставление государственных и муниципальных услуг в электронной форме, а также доступ заявителей к сведениям о государственных и муниципальных услугах, предназначенным для распространения с использованием сети Интернет и размещенным в государственных и муниципальных информационных системах, обеспечивающих ведение реестров государственных и муниципальных услуг.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портале государственных и муниципальных услуг заявитель имеет возможность, не посещая орган власти:</w:t>
      </w:r>
    </w:p>
    <w:p w:rsidR="008428D8" w:rsidRPr="008428D8" w:rsidRDefault="008428D8" w:rsidP="008428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полную информацию об интересуемой услуге;</w:t>
      </w:r>
    </w:p>
    <w:p w:rsidR="008428D8" w:rsidRPr="008428D8" w:rsidRDefault="008428D8" w:rsidP="008428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скачать формы заявлений и иных документов, необходимых для получения услуги;</w:t>
      </w:r>
    </w:p>
    <w:p w:rsidR="008428D8" w:rsidRPr="008428D8" w:rsidRDefault="008428D8" w:rsidP="008428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заявление на получение услуги;</w:t>
      </w:r>
    </w:p>
    <w:p w:rsidR="008428D8" w:rsidRPr="008428D8" w:rsidRDefault="008428D8" w:rsidP="008428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отслеживать статус обработки заявления в Личном кабинете;</w:t>
      </w:r>
    </w:p>
    <w:p w:rsidR="008428D8" w:rsidRPr="008428D8" w:rsidRDefault="008428D8" w:rsidP="008428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результат оказания услуги.</w:t>
      </w:r>
    </w:p>
    <w:p w:rsidR="00271FFA" w:rsidRDefault="00271FFA" w:rsidP="00271FFA">
      <w:pPr>
        <w:pStyle w:val="a3"/>
      </w:pPr>
      <w:r>
        <w:rPr>
          <w:noProof/>
        </w:rPr>
        <w:drawing>
          <wp:inline distT="0" distB="0" distL="0" distR="0" wp14:anchorId="58A69672" wp14:editId="781770B7">
            <wp:extent cx="6162675" cy="3933825"/>
            <wp:effectExtent l="0" t="0" r="9525" b="9525"/>
            <wp:docPr id="4" name="Рисунок 4" descr="C:\Users\RyzhovaVA\Downloads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yzhovaVA\Downloads\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зарегистрироваться на Портале государственных и муниципальных услуг?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1. a) с помощью информационной сети Интернет зайти на Единый портал государственных и муниципальных услуг </w:t>
      </w:r>
      <w:hyperlink r:id="rId8" w:history="1">
        <w:r w:rsidRPr="008428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gosuslugi.ru</w:t>
        </w:r>
      </w:hyperlink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верхней правой части поля главной страницы в разделе «Личный кабинет» выбрать кнопку «Регистрация»;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далее следовать инструкции, переходя по ссылке «Далее» (при заполнении разделов потребуются данные паспорта, </w:t>
      </w:r>
      <w:proofErr w:type="spellStart"/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СНИЛСа</w:t>
      </w:r>
      <w:proofErr w:type="spellEnd"/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номера мобильного телефона и адреса электронной почты, поэтому рекомендуется подготовить их заранее, а также, (Важно!) запомнить или записать введенный Вами пароль, который Вам в последующем понадобится при авторизации на Портале государственных и муниципальных услуг);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выбрать способ получения кода активации (например, получить заказным письмом через почту);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дождаться заказного письма с кодом активации (в течение двух недель) и, используя его, окончательно активировать свои данные на Портале государственных и муниципальных услуг.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регистрации на Портале государственных и муниципальных услуг завершен.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Где можно зарегистрироваться на Портале государственных и муниципальных услуг и получать государственные и муниципальные услуги в электронном виде?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домашнего или рабочего компьютера через информационную сеть Интернет по ссылке </w:t>
      </w:r>
      <w:hyperlink r:id="rId9" w:history="1">
        <w:r w:rsidRPr="008428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www.gosuslugi.ru</w:t>
        </w:r>
      </w:hyperlink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через филиал ГБУ ЛО «МФЦ» «</w:t>
      </w:r>
      <w:proofErr w:type="spellStart"/>
      <w:r w:rsidR="00271FF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Кингисеппский</w:t>
      </w:r>
      <w:proofErr w:type="spellEnd"/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адресу: г. </w:t>
      </w:r>
      <w:r w:rsidR="0027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Кингисепп </w:t>
      </w:r>
      <w:r w:rsidR="00B10291" w:rsidRPr="00B10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B102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  <w:r w:rsidR="00271F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Карла Маркса д.4</w:t>
      </w:r>
      <w:r w:rsidR="00E914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(Режим работы: </w:t>
      </w:r>
      <w:r w:rsidR="00E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ПН </w:t>
      </w: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E9144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21.00</w:t>
      </w:r>
      <w:r w:rsidR="00E9144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ВТ-ВС с 09.00 до 21.00</w:t>
      </w: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перерыва)</w:t>
      </w:r>
      <w:r w:rsidR="00E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Тел. </w:t>
      </w:r>
      <w:r w:rsidR="00E91448">
        <w:rPr>
          <w:rFonts w:ascii="Arial" w:hAnsi="Arial" w:cs="Arial"/>
          <w:color w:val="333333"/>
          <w:sz w:val="21"/>
          <w:szCs w:val="21"/>
          <w:shd w:val="clear" w:color="auto" w:fill="FFFFFF"/>
        </w:rPr>
        <w:t>+7 (812) 775-47-47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получить государственную и муниципальную услугу в электронном виде?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нужно определиться с «Вашим местоположением» на Портале государственных и муниципальных услуг.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проследовать в раздел «Электронные услуги» и определиться с категорией получателя: физические лица (для гражданина), предприниматели, иностранные граждане или юридические лица.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вкладке «По ведомствам» государственные и муниципальные услуги классифицированы по ряду признаков: по ведомствам, по жизненным ситуациям, по категориям пользователей, по популярности - частоте заказа услуги) и представлены в виде каталога. </w:t>
      </w:r>
      <w:proofErr w:type="spellStart"/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Крометого</w:t>
      </w:r>
      <w:proofErr w:type="spellEnd"/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 поиск услуг, организаций, документов и форм по ключевым словам.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 задача: выбрать нужную Вам услугу и следовать инструкциям. Каждая услуга имеет информационную карточку, с которой требуется внимательно ознакомиться, она содержит: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услуги;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органа государственной власти или органа местного самоуправления, предоставляющего услугу;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категории заявителей, которым предоставляется услуга;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необходимые документы, подлежащие предоставлению заявителем для получения услуги, способы получения документов заявителями и порядок их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с указанием услуг, в результате предоставления которых могут быть получены такие документы;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стоимости и порядке оплаты;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 предоставления услуги;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сроки предоставления услуги;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основания для приостановления услуги или отказа в ее предоставлении;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о месте предоставления услуги;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допустимости досудебного (внесудебного) обжалования действий (бездействия) должностных лиц, предоставляющих услугу, и результатов предоставления этой услуги;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контакты для получения дополнительной информации (телефоны органа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власти или органа местного самоуправления, ответственного за предоставление услуги);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формы заявлений и иных документов, заполнение которых необходимо заявителем для получения государственной или муниципальной услуги в электронном виде.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оформления заявления нажать кнопку «Готово» и информационные системы обеспечат исполнение обращения в автоматическом режиме.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Внимание!</w:t>
      </w: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428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Конфиденциальность сведений гарантируют современные механизмы шифрования –  весь обмен данными происходит по защищенным каналам связи.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Отправив заявление на услугу, Вы можете в «Личном кабинете» по номеру документа отследить статус своего обращения.</w:t>
      </w:r>
    </w:p>
    <w:p w:rsidR="008428D8" w:rsidRPr="008428D8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Портале государственных и муниципальных услуг Вы можете получить большинство оказываемых федеральными и муниципальными органами услуг, не отходя от своего компьютера.</w:t>
      </w:r>
    </w:p>
    <w:p w:rsidR="00A92D4A" w:rsidRDefault="00A92D4A"/>
    <w:sectPr w:rsidR="00A9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17747"/>
    <w:multiLevelType w:val="multilevel"/>
    <w:tmpl w:val="4A2E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71"/>
    <w:rsid w:val="00271FFA"/>
    <w:rsid w:val="00835F71"/>
    <w:rsid w:val="008428D8"/>
    <w:rsid w:val="00A92D4A"/>
    <w:rsid w:val="00B10291"/>
    <w:rsid w:val="00E9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6CEE"/>
  <w15:chartTrackingRefBased/>
  <w15:docId w15:val="{D6E19F7F-13E2-4F01-87E4-EB29CCE8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28D8"/>
    <w:rPr>
      <w:b/>
      <w:bCs/>
    </w:rPr>
  </w:style>
  <w:style w:type="character" w:styleId="a5">
    <w:name w:val="Hyperlink"/>
    <w:basedOn w:val="a0"/>
    <w:uiPriority w:val="99"/>
    <w:semiHidden/>
    <w:unhideWhenUsed/>
    <w:rsid w:val="008428D8"/>
    <w:rPr>
      <w:color w:val="0000FF"/>
      <w:u w:val="single"/>
    </w:rPr>
  </w:style>
  <w:style w:type="character" w:styleId="a6">
    <w:name w:val="Emphasis"/>
    <w:basedOn w:val="a0"/>
    <w:uiPriority w:val="20"/>
    <w:qFormat/>
    <w:rsid w:val="008428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Викторовна</dc:creator>
  <cp:keywords/>
  <dc:description/>
  <cp:lastModifiedBy>Вероника Рыжова</cp:lastModifiedBy>
  <cp:revision>3</cp:revision>
  <dcterms:created xsi:type="dcterms:W3CDTF">2025-06-16T09:00:00Z</dcterms:created>
  <dcterms:modified xsi:type="dcterms:W3CDTF">2025-06-16T12:10:00Z</dcterms:modified>
</cp:coreProperties>
</file>