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35" w:rsidRPr="00FB6640" w:rsidRDefault="005E3D35" w:rsidP="005E3D35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</w:t>
      </w:r>
      <w:r>
        <w:rPr>
          <w:noProof/>
          <w:sz w:val="28"/>
          <w:szCs w:val="28"/>
        </w:rPr>
        <w:t xml:space="preserve">      </w:t>
      </w:r>
      <w:r>
        <w:rPr>
          <w:noProof/>
          <w:sz w:val="28"/>
          <w:szCs w:val="28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           </w:t>
      </w:r>
    </w:p>
    <w:p w:rsidR="005E3D35" w:rsidRPr="009E7FEF" w:rsidRDefault="005E3D35" w:rsidP="005E3D35">
      <w:pPr>
        <w:jc w:val="center"/>
        <w:rPr>
          <w:b/>
        </w:rPr>
      </w:pPr>
      <w:r w:rsidRPr="009E7FEF">
        <w:rPr>
          <w:b/>
        </w:rPr>
        <w:t>Администрация</w:t>
      </w:r>
    </w:p>
    <w:p w:rsidR="005E3D35" w:rsidRPr="009E7FEF" w:rsidRDefault="005E3D35" w:rsidP="005E3D35">
      <w:pPr>
        <w:jc w:val="center"/>
        <w:rPr>
          <w:b/>
        </w:rPr>
      </w:pPr>
      <w:r>
        <w:rPr>
          <w:b/>
        </w:rPr>
        <w:t xml:space="preserve"> Пустомержского сельского поселения</w:t>
      </w:r>
    </w:p>
    <w:p w:rsidR="005E3D35" w:rsidRPr="009E7FEF" w:rsidRDefault="005E3D35" w:rsidP="005E3D35">
      <w:pPr>
        <w:jc w:val="center"/>
        <w:rPr>
          <w:b/>
        </w:rPr>
      </w:pPr>
      <w:r w:rsidRPr="009E7FEF">
        <w:rPr>
          <w:b/>
        </w:rPr>
        <w:t>Кингисеппского  муниципального района</w:t>
      </w:r>
    </w:p>
    <w:p w:rsidR="005E3D35" w:rsidRPr="009E7FEF" w:rsidRDefault="005E3D35" w:rsidP="005E3D35">
      <w:pPr>
        <w:jc w:val="center"/>
        <w:rPr>
          <w:b/>
          <w:sz w:val="28"/>
          <w:szCs w:val="28"/>
        </w:rPr>
      </w:pPr>
      <w:r w:rsidRPr="009E7FEF">
        <w:rPr>
          <w:b/>
        </w:rPr>
        <w:t>Ленинградской области</w:t>
      </w:r>
    </w:p>
    <w:p w:rsidR="005E3D35" w:rsidRPr="009E7FEF" w:rsidRDefault="005E3D35" w:rsidP="005E3D35">
      <w:pPr>
        <w:jc w:val="center"/>
        <w:rPr>
          <w:b/>
          <w:sz w:val="28"/>
          <w:szCs w:val="28"/>
        </w:rPr>
      </w:pPr>
      <w:r w:rsidRPr="009E7FEF">
        <w:rPr>
          <w:b/>
          <w:sz w:val="28"/>
          <w:szCs w:val="28"/>
        </w:rPr>
        <w:t xml:space="preserve"> </w:t>
      </w:r>
    </w:p>
    <w:p w:rsidR="005E3D35" w:rsidRPr="009E7FEF" w:rsidRDefault="005E3D35" w:rsidP="005E3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E7FEF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  <w:u w:val="single"/>
        </w:rPr>
        <w:t xml:space="preserve"> </w:t>
      </w:r>
    </w:p>
    <w:p w:rsidR="005E3D35" w:rsidRPr="00FB6640" w:rsidRDefault="005E3D35" w:rsidP="005E3D35">
      <w:pPr>
        <w:jc w:val="center"/>
        <w:rPr>
          <w:b/>
          <w:sz w:val="28"/>
          <w:szCs w:val="28"/>
        </w:rPr>
      </w:pPr>
    </w:p>
    <w:p w:rsidR="005E3D35" w:rsidRPr="00B77B93" w:rsidRDefault="005E3D35" w:rsidP="005E3D35">
      <w:pPr>
        <w:rPr>
          <w:sz w:val="28"/>
          <w:szCs w:val="28"/>
          <w:u w:val="single"/>
        </w:rPr>
      </w:pPr>
      <w:r w:rsidRPr="00FB6640">
        <w:rPr>
          <w:sz w:val="28"/>
          <w:szCs w:val="28"/>
          <w:lang w:eastAsia="ar-SA"/>
        </w:rPr>
        <w:t xml:space="preserve">от  </w:t>
      </w:r>
      <w:r w:rsidR="00A550AC">
        <w:rPr>
          <w:sz w:val="28"/>
          <w:szCs w:val="28"/>
          <w:lang w:eastAsia="ar-SA"/>
        </w:rPr>
        <w:t>23.01</w:t>
      </w:r>
      <w:r>
        <w:rPr>
          <w:sz w:val="28"/>
          <w:szCs w:val="28"/>
          <w:lang w:eastAsia="ar-SA"/>
        </w:rPr>
        <w:t xml:space="preserve">.2026 </w:t>
      </w:r>
      <w:r w:rsidRPr="00FB6640">
        <w:rPr>
          <w:sz w:val="28"/>
          <w:szCs w:val="28"/>
          <w:lang w:eastAsia="ar-SA"/>
        </w:rPr>
        <w:t xml:space="preserve">  </w:t>
      </w:r>
      <w:r w:rsidRPr="00FB6640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A550AC">
        <w:rPr>
          <w:sz w:val="28"/>
          <w:szCs w:val="28"/>
        </w:rPr>
        <w:t>14</w:t>
      </w:r>
      <w:r>
        <w:rPr>
          <w:sz w:val="28"/>
          <w:szCs w:val="28"/>
        </w:rPr>
        <w:t xml:space="preserve">                                                      </w:t>
      </w:r>
      <w:r w:rsidR="00A550AC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27"/>
        <w:tblW w:w="10270" w:type="dxa"/>
        <w:tblLook w:val="04A0"/>
      </w:tblPr>
      <w:tblGrid>
        <w:gridCol w:w="9356"/>
        <w:gridCol w:w="914"/>
      </w:tblGrid>
      <w:tr w:rsidR="005E3D35" w:rsidRPr="00825DC8" w:rsidTr="008A5B75">
        <w:trPr>
          <w:trHeight w:val="9356"/>
        </w:trPr>
        <w:tc>
          <w:tcPr>
            <w:tcW w:w="9356" w:type="dxa"/>
          </w:tcPr>
          <w:p w:rsidR="005E3D35" w:rsidRPr="004E4484" w:rsidRDefault="005E3D35" w:rsidP="008A5B7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E4484">
              <w:t xml:space="preserve">Об утверждении административного регламента </w:t>
            </w:r>
          </w:p>
          <w:p w:rsidR="005E3D35" w:rsidRPr="004E4484" w:rsidRDefault="005E3D35" w:rsidP="008A5B75">
            <w:pPr>
              <w:widowControl w:val="0"/>
              <w:autoSpaceDE w:val="0"/>
              <w:autoSpaceDN w:val="0"/>
              <w:adjustRightInd w:val="0"/>
              <w:contextualSpacing/>
              <w:jc w:val="both"/>
            </w:pPr>
            <w:r w:rsidRPr="004E4484">
              <w:t xml:space="preserve">по  предоставлению муниципальной услуги </w:t>
            </w:r>
          </w:p>
          <w:p w:rsidR="005E3D35" w:rsidRDefault="005E3D35" w:rsidP="008A5B75">
            <w:pPr>
              <w:autoSpaceDE w:val="0"/>
              <w:autoSpaceDN w:val="0"/>
              <w:adjustRightInd w:val="0"/>
              <w:rPr>
                <w:bCs/>
              </w:rPr>
            </w:pPr>
            <w:r w:rsidRPr="004E4484">
              <w:rPr>
                <w:bCs/>
              </w:rPr>
              <w:t xml:space="preserve">«Согласование создания места (площадки) накопления </w:t>
            </w:r>
          </w:p>
          <w:p w:rsidR="005E3D35" w:rsidRPr="004E4484" w:rsidRDefault="005E3D35" w:rsidP="008A5B75">
            <w:pPr>
              <w:autoSpaceDE w:val="0"/>
              <w:autoSpaceDN w:val="0"/>
              <w:adjustRightInd w:val="0"/>
              <w:rPr>
                <w:bCs/>
              </w:rPr>
            </w:pPr>
            <w:r w:rsidRPr="004E4484">
              <w:rPr>
                <w:bCs/>
              </w:rPr>
              <w:t>твёрдых коммунальных отходов».</w:t>
            </w:r>
          </w:p>
          <w:p w:rsidR="005E3D35" w:rsidRPr="00526421" w:rsidRDefault="005E3D35" w:rsidP="008A5B75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D35" w:rsidRPr="005E3D35" w:rsidRDefault="005E3D35" w:rsidP="005E3D35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E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696E23">
              <w:rPr>
                <w:rFonts w:ascii="Times New Roman" w:hAnsi="Times New Roman" w:cs="Times New Roman"/>
                <w:szCs w:val="28"/>
              </w:rPr>
              <w:t xml:space="preserve">      </w:t>
            </w:r>
            <w:r w:rsidRPr="00696E23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27.07.2010 N 210-ФЗ "Об организации предоставления государственных и муниципальных услуг», администрация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Пустомержского сельского поселения</w:t>
            </w:r>
            <w:r w:rsidRPr="00696E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Кингисеппского муниципального района Ленинградской области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постановляет:</w:t>
            </w:r>
          </w:p>
          <w:p w:rsidR="005E3D35" w:rsidRDefault="005E3D35" w:rsidP="008A5B75">
            <w:pPr>
              <w:jc w:val="both"/>
              <w:rPr>
                <w:lang w:eastAsia="en-US"/>
              </w:rPr>
            </w:pPr>
          </w:p>
          <w:p w:rsidR="005E3D35" w:rsidRPr="00526421" w:rsidRDefault="005E3D35" w:rsidP="008A5B75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696E23">
              <w:rPr>
                <w:color w:val="000000"/>
                <w:sz w:val="28"/>
                <w:szCs w:val="28"/>
              </w:rPr>
              <w:t xml:space="preserve">1. Утвердить прилагаемый административный регламент </w:t>
            </w:r>
            <w:r w:rsidRPr="00696E23">
              <w:rPr>
                <w:sz w:val="28"/>
                <w:szCs w:val="28"/>
              </w:rPr>
              <w:t xml:space="preserve">по оказанию муниципальной </w:t>
            </w:r>
            <w:r w:rsidRPr="0005765E">
              <w:rPr>
                <w:sz w:val="28"/>
                <w:szCs w:val="28"/>
              </w:rPr>
              <w:t xml:space="preserve">услуги </w:t>
            </w:r>
            <w:r w:rsidRPr="0005765E">
              <w:rPr>
                <w:bCs/>
                <w:sz w:val="28"/>
                <w:szCs w:val="28"/>
              </w:rPr>
              <w:t>«</w:t>
            </w:r>
            <w:r w:rsidRPr="00526421">
              <w:rPr>
                <w:bCs/>
                <w:sz w:val="28"/>
                <w:szCs w:val="28"/>
              </w:rPr>
              <w:t>Согласование создания места (площадки) накопления твёрдых коммунальных отходов»</w:t>
            </w:r>
            <w:r>
              <w:rPr>
                <w:bCs/>
                <w:sz w:val="28"/>
                <w:szCs w:val="28"/>
              </w:rPr>
              <w:t>.</w:t>
            </w:r>
          </w:p>
          <w:p w:rsidR="005E3D35" w:rsidRPr="004E4484" w:rsidRDefault="005E3D35" w:rsidP="008A5B75">
            <w:pPr>
              <w:autoSpaceDE w:val="0"/>
              <w:autoSpaceDN w:val="0"/>
              <w:adjustRightInd w:val="0"/>
              <w:ind w:right="38"/>
              <w:jc w:val="both"/>
              <w:rPr>
                <w:sz w:val="28"/>
                <w:szCs w:val="28"/>
              </w:rPr>
            </w:pPr>
            <w:r w:rsidRPr="004E4484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Считать</w:t>
            </w:r>
            <w:r w:rsidRPr="004E4484">
              <w:rPr>
                <w:sz w:val="28"/>
                <w:szCs w:val="28"/>
              </w:rPr>
              <w:t xml:space="preserve"> утратившим силу постановление администра</w:t>
            </w:r>
            <w:r>
              <w:rPr>
                <w:sz w:val="28"/>
                <w:szCs w:val="28"/>
              </w:rPr>
              <w:t>ции Пустомержского сельского поселения</w:t>
            </w:r>
            <w:r w:rsidRPr="004E4484">
              <w:rPr>
                <w:sz w:val="28"/>
                <w:szCs w:val="28"/>
              </w:rPr>
              <w:t xml:space="preserve"> Кингисеппского муниципального района Ленинградской области</w:t>
            </w:r>
            <w:r>
              <w:rPr>
                <w:sz w:val="28"/>
                <w:szCs w:val="28"/>
              </w:rPr>
              <w:t>:</w:t>
            </w:r>
          </w:p>
          <w:p w:rsidR="005E3D35" w:rsidRDefault="005E3D35" w:rsidP="008A5B75">
            <w:pPr>
              <w:autoSpaceDE w:val="0"/>
              <w:autoSpaceDN w:val="0"/>
              <w:adjustRightInd w:val="0"/>
              <w:ind w:right="38"/>
              <w:jc w:val="both"/>
              <w:rPr>
                <w:sz w:val="28"/>
                <w:szCs w:val="28"/>
              </w:rPr>
            </w:pPr>
            <w:r w:rsidRPr="009800F3">
              <w:rPr>
                <w:sz w:val="28"/>
                <w:szCs w:val="28"/>
              </w:rPr>
              <w:t xml:space="preserve"> -  № </w:t>
            </w:r>
            <w:r>
              <w:rPr>
                <w:sz w:val="28"/>
                <w:szCs w:val="28"/>
              </w:rPr>
              <w:t>69</w:t>
            </w:r>
            <w:r w:rsidRPr="009800F3">
              <w:rPr>
                <w:sz w:val="28"/>
                <w:szCs w:val="28"/>
              </w:rPr>
              <w:t xml:space="preserve"> от </w:t>
            </w:r>
            <w:r>
              <w:rPr>
                <w:sz w:val="28"/>
                <w:szCs w:val="28"/>
              </w:rPr>
              <w:t>27.02.2025</w:t>
            </w:r>
            <w:r w:rsidRPr="009800F3">
              <w:rPr>
                <w:sz w:val="28"/>
                <w:szCs w:val="28"/>
              </w:rPr>
              <w:t xml:space="preserve"> «Об утверждении административного регламента по предоставлению муниципальной услуги «</w:t>
            </w:r>
            <w:r>
              <w:rPr>
                <w:sz w:val="28"/>
                <w:szCs w:val="28"/>
              </w:rPr>
              <w:t>Согласование создания места (площадки) накопления твёрдых коммунальный отходов».</w:t>
            </w:r>
            <w:r w:rsidRPr="009800F3">
              <w:rPr>
                <w:sz w:val="28"/>
                <w:szCs w:val="28"/>
              </w:rPr>
              <w:t xml:space="preserve"> </w:t>
            </w:r>
          </w:p>
          <w:p w:rsidR="005E3D35" w:rsidRPr="004E4484" w:rsidRDefault="005E3D35" w:rsidP="008A5B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4E4484">
              <w:rPr>
                <w:sz w:val="28"/>
                <w:szCs w:val="28"/>
              </w:rPr>
              <w:t>Опубликовать   административный регламент   в печатном издании газеты «Время» и в сети Интернет на офици</w:t>
            </w:r>
            <w:r>
              <w:rPr>
                <w:sz w:val="28"/>
                <w:szCs w:val="28"/>
              </w:rPr>
              <w:t>альном  сайте администрации Пустомержского сельского поселения</w:t>
            </w:r>
            <w:r w:rsidRPr="004E4484">
              <w:rPr>
                <w:sz w:val="28"/>
                <w:szCs w:val="28"/>
              </w:rPr>
              <w:t xml:space="preserve"> </w:t>
            </w:r>
            <w:hyperlink r:id="rId9" w:history="1">
              <w:r w:rsidRPr="004E4484">
                <w:rPr>
                  <w:rStyle w:val="aff0"/>
                  <w:sz w:val="28"/>
                  <w:szCs w:val="28"/>
                </w:rPr>
                <w:t>http://мо-пустомержское.рф</w:t>
              </w:r>
            </w:hyperlink>
            <w:r w:rsidRPr="004E4484">
              <w:rPr>
                <w:sz w:val="28"/>
                <w:szCs w:val="28"/>
              </w:rPr>
              <w:t>.</w:t>
            </w:r>
          </w:p>
          <w:p w:rsidR="005E3D35" w:rsidRPr="004E4484" w:rsidRDefault="005E3D35" w:rsidP="008A5B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4E4484">
              <w:rPr>
                <w:sz w:val="28"/>
                <w:szCs w:val="28"/>
              </w:rPr>
              <w:t>Настоящее постановление вступает в силу после его официального  опубликования.</w:t>
            </w:r>
          </w:p>
          <w:p w:rsidR="005E3D35" w:rsidRPr="004E4484" w:rsidRDefault="005E3D35" w:rsidP="008A5B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Контроль  </w:t>
            </w:r>
            <w:r w:rsidRPr="004E4484">
              <w:rPr>
                <w:sz w:val="28"/>
                <w:szCs w:val="28"/>
              </w:rPr>
              <w:t xml:space="preserve"> за   исполнением настоящего постановления оставляю  за собой. </w:t>
            </w:r>
          </w:p>
          <w:p w:rsidR="005E3D35" w:rsidRPr="007F44A0" w:rsidRDefault="005E3D35" w:rsidP="008A5B75">
            <w:pPr>
              <w:pStyle w:val="aff1"/>
              <w:spacing w:line="240" w:lineRule="auto"/>
              <w:ind w:left="0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3D35" w:rsidRPr="007F44A0" w:rsidRDefault="005E3D35" w:rsidP="008A5B75"/>
          <w:p w:rsidR="005E3D35" w:rsidRPr="007F44A0" w:rsidRDefault="005E3D35" w:rsidP="008A5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администрации </w:t>
            </w:r>
          </w:p>
          <w:p w:rsidR="005E3D35" w:rsidRDefault="005E3D35" w:rsidP="008A5B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Пустомержского сельского поселения</w:t>
            </w:r>
            <w:r w:rsidRPr="007F44A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7F44A0">
              <w:rPr>
                <w:sz w:val="28"/>
                <w:szCs w:val="28"/>
              </w:rPr>
              <w:t xml:space="preserve"> Д.А.Бобрецов</w:t>
            </w:r>
          </w:p>
          <w:p w:rsidR="005E3D35" w:rsidRPr="007F44A0" w:rsidRDefault="005E3D35" w:rsidP="008A5B75">
            <w:pPr>
              <w:rPr>
                <w:sz w:val="28"/>
                <w:szCs w:val="28"/>
              </w:rPr>
            </w:pPr>
          </w:p>
          <w:p w:rsidR="005E3D35" w:rsidRDefault="005E3D35" w:rsidP="008A5B75">
            <w:pPr>
              <w:rPr>
                <w:lang w:eastAsia="en-US"/>
              </w:rPr>
            </w:pPr>
          </w:p>
          <w:p w:rsidR="005E3D35" w:rsidRDefault="005E3D35" w:rsidP="008A5B75">
            <w:pPr>
              <w:rPr>
                <w:lang w:eastAsia="en-US"/>
              </w:rPr>
            </w:pPr>
          </w:p>
          <w:p w:rsidR="005E3D35" w:rsidRPr="004D251A" w:rsidRDefault="005E3D35" w:rsidP="008A5B75">
            <w:pPr>
              <w:rPr>
                <w:lang w:eastAsia="en-US"/>
              </w:rPr>
            </w:pPr>
          </w:p>
        </w:tc>
        <w:tc>
          <w:tcPr>
            <w:tcW w:w="914" w:type="dxa"/>
          </w:tcPr>
          <w:p w:rsidR="005E3D35" w:rsidRPr="00825DC8" w:rsidRDefault="005E3D35" w:rsidP="008A5B75">
            <w:pPr>
              <w:spacing w:before="326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18CC" w:rsidRDefault="005E3D3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Административный регламент</w:t>
      </w:r>
    </w:p>
    <w:p w:rsidR="00EF18CC" w:rsidRDefault="00F44C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предоставления на территории Ленинградской области муниципальной </w:t>
      </w:r>
    </w:p>
    <w:p w:rsidR="00EF18CC" w:rsidRDefault="00F44C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услуги</w:t>
      </w:r>
      <w:r w:rsidR="005E3D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«Согласование создания места (площадки) накопления </w:t>
      </w:r>
    </w:p>
    <w:p w:rsidR="00EF18CC" w:rsidRDefault="00F44C4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твердых коммунальных отходов»</w:t>
      </w:r>
    </w:p>
    <w:p w:rsidR="00EF18CC" w:rsidRDefault="00F44C40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(сокращенное наименование -</w:t>
      </w:r>
      <w:r>
        <w:rPr>
          <w:bCs/>
          <w:sz w:val="28"/>
          <w:szCs w:val="28"/>
        </w:rPr>
        <w:t xml:space="preserve">Согласование создания места </w:t>
      </w:r>
    </w:p>
    <w:p w:rsidR="00EF18CC" w:rsidRDefault="00F44C4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(площадки) накопления ТКО</w:t>
      </w:r>
      <w:r>
        <w:rPr>
          <w:sz w:val="28"/>
          <w:szCs w:val="28"/>
        </w:rPr>
        <w:t>)</w:t>
      </w:r>
    </w:p>
    <w:p w:rsidR="00EF18CC" w:rsidRDefault="00F44C40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- регламент, муниципальная услуга)</w:t>
      </w:r>
    </w:p>
    <w:p w:rsidR="00EF18CC" w:rsidRDefault="00EF18CC">
      <w:pPr>
        <w:widowControl w:val="0"/>
        <w:tabs>
          <w:tab w:val="left" w:pos="142"/>
          <w:tab w:val="left" w:pos="284"/>
        </w:tabs>
        <w:ind w:left="-567" w:firstLine="340"/>
        <w:jc w:val="center"/>
        <w:outlineLvl w:val="0"/>
        <w:rPr>
          <w:b/>
          <w:bCs/>
          <w:sz w:val="28"/>
          <w:szCs w:val="28"/>
        </w:rPr>
      </w:pPr>
    </w:p>
    <w:p w:rsidR="00EF18CC" w:rsidRDefault="00F44C40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>
        <w:rPr>
          <w:b/>
          <w:bCs/>
          <w:sz w:val="28"/>
          <w:szCs w:val="28"/>
        </w:rPr>
        <w:t>1. Общие положения</w:t>
      </w:r>
    </w:p>
    <w:p w:rsidR="00EF18CC" w:rsidRDefault="00EF18CC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8"/>
          <w:szCs w:val="28"/>
        </w:rPr>
      </w:pPr>
    </w:p>
    <w:p w:rsidR="00EF18CC" w:rsidRDefault="00F44C40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End w:id="0"/>
      <w:r>
        <w:rPr>
          <w:rFonts w:ascii="Times New Roman" w:hAnsi="Times New Roman"/>
          <w:sz w:val="28"/>
          <w:szCs w:val="28"/>
        </w:rPr>
        <w:t>1.1. Предмет регулирования.</w:t>
      </w:r>
    </w:p>
    <w:p w:rsidR="00EF18CC" w:rsidRDefault="005E3D35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устанавливает </w:t>
      </w:r>
      <w:r w:rsidR="00F44C40">
        <w:rPr>
          <w:rFonts w:ascii="Times New Roman" w:hAnsi="Times New Roman"/>
          <w:sz w:val="28"/>
          <w:szCs w:val="28"/>
        </w:rPr>
        <w:t>порядок и стандарт предоставления муниципальной услуги.</w:t>
      </w:r>
    </w:p>
    <w:p w:rsidR="00EF18CC" w:rsidRDefault="00EF18CC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8CC" w:rsidRDefault="00F44C40">
      <w:pPr>
        <w:pStyle w:val="aff1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Круг заявителей.</w:t>
      </w:r>
    </w:p>
    <w:p w:rsidR="00EF18CC" w:rsidRDefault="00F44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услуга </w:t>
      </w:r>
      <w:r>
        <w:rPr>
          <w:rFonts w:eastAsiaTheme="minorHAnsi"/>
          <w:sz w:val="28"/>
          <w:szCs w:val="28"/>
          <w:lang w:eastAsia="en-US"/>
        </w:rPr>
        <w:t xml:space="preserve">предоставляется </w:t>
      </w:r>
      <w:r>
        <w:rPr>
          <w:sz w:val="28"/>
          <w:szCs w:val="28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1"/>
    </w:p>
    <w:p w:rsidR="00EF18CC" w:rsidRDefault="00F44C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представители заявителей).</w:t>
      </w:r>
    </w:p>
    <w:p w:rsidR="00EF18CC" w:rsidRDefault="00EF18C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5E3D35" w:rsidRPr="00FF1DC6" w:rsidRDefault="005E3D35" w:rsidP="005E3D35">
      <w:pPr>
        <w:ind w:firstLine="709"/>
        <w:jc w:val="both"/>
        <w:rPr>
          <w:sz w:val="28"/>
          <w:szCs w:val="28"/>
        </w:rPr>
      </w:pPr>
      <w:bookmarkStart w:id="2" w:name="sub_1002"/>
      <w:r>
        <w:rPr>
          <w:rFonts w:eastAsia="Calibri"/>
          <w:sz w:val="28"/>
          <w:szCs w:val="28"/>
        </w:rPr>
        <w:t xml:space="preserve">1.3. </w:t>
      </w:r>
      <w:r w:rsidRPr="00FF1DC6">
        <w:rPr>
          <w:sz w:val="28"/>
          <w:szCs w:val="28"/>
        </w:rPr>
        <w:t>Информ</w:t>
      </w:r>
      <w:r>
        <w:rPr>
          <w:sz w:val="28"/>
          <w:szCs w:val="28"/>
        </w:rPr>
        <w:t>ация о местах нахождения органов</w:t>
      </w:r>
      <w:r w:rsidRPr="00FF1DC6">
        <w:rPr>
          <w:sz w:val="28"/>
          <w:szCs w:val="28"/>
        </w:rPr>
        <w:t xml:space="preserve"> местного самоуправления (далее – ОМСУ, Администрация), предос</w:t>
      </w:r>
      <w:r>
        <w:rPr>
          <w:sz w:val="28"/>
          <w:szCs w:val="28"/>
        </w:rPr>
        <w:t>тавляющих муниципальную услугу</w:t>
      </w:r>
      <w:r w:rsidRPr="00FF1DC6">
        <w:rPr>
          <w:sz w:val="28"/>
          <w:szCs w:val="28"/>
        </w:rPr>
        <w:t>, графиках работы, контактных телефонов и т.д. (далее – сведения информационного характера) размещаются:</w:t>
      </w:r>
    </w:p>
    <w:p w:rsidR="005E3D35" w:rsidRPr="00FF1DC6" w:rsidRDefault="005E3D35" w:rsidP="005E3D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DC6">
        <w:rPr>
          <w:sz w:val="28"/>
          <w:szCs w:val="28"/>
        </w:rPr>
        <w:t xml:space="preserve">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5E3D35" w:rsidRPr="00FF1DC6" w:rsidRDefault="005E3D35" w:rsidP="005E3D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DC6">
        <w:rPr>
          <w:sz w:val="28"/>
          <w:szCs w:val="28"/>
        </w:rPr>
        <w:t>на са</w:t>
      </w:r>
      <w:r>
        <w:rPr>
          <w:sz w:val="28"/>
          <w:szCs w:val="28"/>
        </w:rPr>
        <w:t xml:space="preserve">йте Администрации: </w:t>
      </w:r>
      <w:r w:rsidRPr="00A35D0A">
        <w:rPr>
          <w:sz w:val="28"/>
          <w:szCs w:val="28"/>
        </w:rPr>
        <w:t>http://www.мо-пустомержское.рф/</w:t>
      </w:r>
      <w:r>
        <w:rPr>
          <w:sz w:val="28"/>
          <w:szCs w:val="28"/>
        </w:rPr>
        <w:t>;</w:t>
      </w:r>
    </w:p>
    <w:p w:rsidR="005E3D35" w:rsidRPr="00FF1DC6" w:rsidRDefault="005E3D35" w:rsidP="005E3D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DC6">
        <w:rPr>
          <w:sz w:val="28"/>
          <w:szCs w:val="28"/>
        </w:rPr>
        <w:t xml:space="preserve">на сайте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</w:t>
      </w:r>
      <w:r>
        <w:rPr>
          <w:sz w:val="28"/>
          <w:szCs w:val="28"/>
        </w:rPr>
        <w:t>–</w:t>
      </w:r>
      <w:r w:rsidRPr="00FF1DC6">
        <w:rPr>
          <w:sz w:val="28"/>
          <w:szCs w:val="28"/>
        </w:rPr>
        <w:t xml:space="preserve"> ГБУ ЛО «МФЦ»): http://mfc47.ru/;</w:t>
      </w:r>
    </w:p>
    <w:p w:rsidR="005E3D35" w:rsidRPr="009261BA" w:rsidRDefault="005E3D35" w:rsidP="005E3D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DC6">
        <w:rPr>
          <w:sz w:val="28"/>
          <w:szCs w:val="28"/>
        </w:rPr>
        <w:t xml:space="preserve">на Портале государственных и муниципальных услуг (функций) Ленинградской области (далее </w:t>
      </w:r>
      <w:r>
        <w:rPr>
          <w:sz w:val="28"/>
          <w:szCs w:val="28"/>
        </w:rPr>
        <w:t>–</w:t>
      </w:r>
      <w:r w:rsidRPr="00FF1DC6">
        <w:rPr>
          <w:sz w:val="28"/>
          <w:szCs w:val="28"/>
        </w:rPr>
        <w:t xml:space="preserve"> ПГУ ЛО) / на Едином портале государственных </w:t>
      </w:r>
      <w:r w:rsidRPr="009261BA">
        <w:rPr>
          <w:sz w:val="28"/>
          <w:szCs w:val="28"/>
        </w:rPr>
        <w:t>услуг (далее – ЕПГУ): www.gu.le</w:t>
      </w:r>
      <w:r w:rsidRPr="009261BA">
        <w:rPr>
          <w:sz w:val="28"/>
          <w:szCs w:val="28"/>
          <w:lang w:val="en-US"/>
        </w:rPr>
        <w:t>n</w:t>
      </w:r>
      <w:r w:rsidRPr="009261BA">
        <w:rPr>
          <w:sz w:val="28"/>
          <w:szCs w:val="28"/>
        </w:rPr>
        <w:t xml:space="preserve">obl.ru/ </w:t>
      </w:r>
      <w:hyperlink r:id="rId10" w:history="1">
        <w:r w:rsidRPr="009261BA">
          <w:rPr>
            <w:rStyle w:val="aff0"/>
            <w:sz w:val="28"/>
            <w:szCs w:val="28"/>
          </w:rPr>
          <w:t>www.gosuslugi.ru</w:t>
        </w:r>
      </w:hyperlink>
      <w:r w:rsidRPr="009261BA">
        <w:rPr>
          <w:sz w:val="28"/>
          <w:szCs w:val="28"/>
        </w:rPr>
        <w:t>;</w:t>
      </w:r>
    </w:p>
    <w:p w:rsidR="005E3D35" w:rsidRPr="00FF1DC6" w:rsidRDefault="005E3D35" w:rsidP="005E3D3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1DC6">
        <w:rPr>
          <w:sz w:val="28"/>
          <w:szCs w:val="28"/>
        </w:rPr>
        <w:t xml:space="preserve">в государственной информационной системе «Реестр государственных и </w:t>
      </w:r>
      <w:r w:rsidRPr="00FF1DC6">
        <w:rPr>
          <w:sz w:val="28"/>
          <w:szCs w:val="28"/>
        </w:rPr>
        <w:lastRenderedPageBreak/>
        <w:t>муниципальных услуг (функций) Ленинградской области» (далее - Реестр).</w:t>
      </w:r>
    </w:p>
    <w:p w:rsidR="005E3D35" w:rsidRDefault="005E3D35" w:rsidP="005E3D35">
      <w:pPr>
        <w:ind w:firstLine="709"/>
        <w:jc w:val="both"/>
        <w:rPr>
          <w:rFonts w:eastAsia="Calibri"/>
          <w:sz w:val="28"/>
          <w:szCs w:val="28"/>
        </w:rPr>
      </w:pPr>
    </w:p>
    <w:p w:rsidR="00EF18CC" w:rsidRDefault="00EF18CC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F18CC" w:rsidRDefault="00F44C40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  <w:bookmarkEnd w:id="2"/>
    </w:p>
    <w:p w:rsidR="00EF18CC" w:rsidRDefault="00EF18CC">
      <w:pPr>
        <w:pStyle w:val="aff1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8"/>
          <w:szCs w:val="28"/>
        </w:rPr>
      </w:pPr>
    </w:p>
    <w:p w:rsidR="00EF18CC" w:rsidRDefault="00F44C4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bookmarkStart w:id="3" w:name="sub_1021"/>
      <w:r>
        <w:rPr>
          <w:sz w:val="28"/>
          <w:szCs w:val="28"/>
        </w:rPr>
        <w:t>2.1. Наименование муниципальной услуги: «</w:t>
      </w:r>
      <w:r>
        <w:rPr>
          <w:bCs/>
          <w:sz w:val="28"/>
          <w:szCs w:val="28"/>
        </w:rPr>
        <w:t>Согласование создания места (площадки) накопления твердых коммунальных отходов»</w:t>
      </w:r>
      <w:r>
        <w:rPr>
          <w:sz w:val="28"/>
          <w:szCs w:val="28"/>
        </w:rPr>
        <w:t>.</w:t>
      </w:r>
    </w:p>
    <w:p w:rsidR="00EF18CC" w:rsidRDefault="00EF18C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</w:p>
    <w:p w:rsidR="00EF18CC" w:rsidRDefault="00F44C40">
      <w:pPr>
        <w:ind w:firstLine="709"/>
        <w:jc w:val="both"/>
        <w:rPr>
          <w:sz w:val="28"/>
          <w:szCs w:val="28"/>
        </w:rPr>
      </w:pPr>
      <w:bookmarkStart w:id="4" w:name="sub_1022"/>
      <w:bookmarkEnd w:id="3"/>
      <w:r>
        <w:rPr>
          <w:sz w:val="28"/>
          <w:szCs w:val="28"/>
        </w:rPr>
        <w:t>2.2. Наименование органа, предоставляющего муниципальную услугу.</w:t>
      </w:r>
    </w:p>
    <w:p w:rsidR="00EF18CC" w:rsidRDefault="00F44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Муниципальную услугу предоставляет: </w:t>
      </w:r>
      <w:r w:rsidR="005E3D35">
        <w:rPr>
          <w:sz w:val="28"/>
          <w:szCs w:val="28"/>
        </w:rPr>
        <w:t>Администрация Пустомержского сельского поселения Кингисеппского муниципального района Ленинградской области</w:t>
      </w:r>
      <w:r>
        <w:rPr>
          <w:sz w:val="28"/>
          <w:szCs w:val="28"/>
        </w:rPr>
        <w:t xml:space="preserve"> (далее – ОМСУ).</w:t>
      </w:r>
    </w:p>
    <w:p w:rsidR="00EF18CC" w:rsidRDefault="00EF18CC">
      <w:pPr>
        <w:ind w:firstLine="709"/>
        <w:jc w:val="both"/>
        <w:rPr>
          <w:rFonts w:eastAsia="Calibri"/>
          <w:i/>
          <w:color w:val="FF0000"/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bookmarkStart w:id="5" w:name="sub_1025"/>
      <w:bookmarkEnd w:id="4"/>
      <w:r>
        <w:rPr>
          <w:sz w:val="28"/>
          <w:szCs w:val="28"/>
        </w:rPr>
        <w:t>2.3. Результат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Результатом предоставления муниципальной услуги является: решение о согласовании создания</w:t>
      </w:r>
      <w:r w:rsidR="005E3D35">
        <w:rPr>
          <w:sz w:val="28"/>
          <w:szCs w:val="28"/>
        </w:rPr>
        <w:t xml:space="preserve"> </w:t>
      </w:r>
      <w:r>
        <w:rPr>
          <w:sz w:val="28"/>
          <w:szCs w:val="28"/>
        </w:rPr>
        <w:t>места (площадки) накопления твердых коммунальных отходов или решение об отказе в согласовании создания</w:t>
      </w:r>
      <w:r w:rsidR="005E3D35">
        <w:rPr>
          <w:sz w:val="28"/>
          <w:szCs w:val="28"/>
        </w:rPr>
        <w:t xml:space="preserve"> </w:t>
      </w:r>
      <w:r>
        <w:rPr>
          <w:sz w:val="28"/>
          <w:szCs w:val="28"/>
        </w:rPr>
        <w:t>места (площадки) накопления твердых коммунальных отходов.</w:t>
      </w:r>
    </w:p>
    <w:p w:rsidR="00EF18CC" w:rsidRDefault="00F44C40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личной явке: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ОМСУ,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филиалах, отделах, удаленных рабочих местах ГБУ ЛО «МФЦ» (далее – МФЦ);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без личной явки: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электронной форме через личный кабинет заявителя на ПГУ ЛО, ЕПГУ (при технической реализации).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Срок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муниципальной услуги составляет20 календарных дней со дня поступления заявления в ОМСУ.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</w:t>
      </w:r>
      <w:r>
        <w:rPr>
          <w:sz w:val="28"/>
          <w:szCs w:val="28"/>
        </w:rPr>
        <w:lastRenderedPageBreak/>
        <w:t>непосредственно в ОМСУ, предоставляющий муниципальную услугу, или многофункциональный центр, составляет не более 15 минут.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Срок регистрации запроса заявителя о предоставлении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при направлении запроса в форме электронного документа посредством ЕПГУ или ПГУ ЛО.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ЛО.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Показатели качества и доступности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муниципальной услуги - ПГУ ЛО (www.gu.lenobl.ru) и(или)ЕПГУ (www.gosuslugi.ru),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МФЦ принимает в том числе решение об отказе в приеме запроса и </w:t>
      </w:r>
      <w:r>
        <w:rPr>
          <w:sz w:val="28"/>
          <w:szCs w:val="28"/>
        </w:rPr>
        <w:lastRenderedPageBreak/>
        <w:t>документов и(или) информации, необходимых для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приеме документов, необходимых для предоставления муниципальной услуги, может быть отказано в следующих случаях: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а)несоответствие заявки установленной форме (образец № 1);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заявление с комплектом документов подписано недействительной электронной подписью.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принятия решения об отказе в предоставлении муниципальной услуги являются: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подача заявления и документов лицом, не относящимся к кругу заявителей;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подача заявления и документов неуполномоченным лицом;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непредставление заявителем документов, указанных в приложении к настоящему регламенту (таблица № 2);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EF18CC" w:rsidRDefault="00F44C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Состав, последовательность и сроки выполнения</w:t>
      </w:r>
    </w:p>
    <w:p w:rsidR="00EF18CC" w:rsidRDefault="00F44C40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административных процедур</w:t>
      </w:r>
    </w:p>
    <w:p w:rsidR="00EF18CC" w:rsidRDefault="00EF18CC">
      <w:pPr>
        <w:widowControl w:val="0"/>
        <w:ind w:firstLine="709"/>
        <w:jc w:val="center"/>
        <w:rPr>
          <w:b/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Перечень осуществляемых при предоставлении муниципальной услуги административных процедур.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профилирование заявителя;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прием заявления и документов;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принятие решения о предоставлении (отказе в предоставлении) муниципальной услуги;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предоставление результата муниципальной услуги.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Профилирование заявителя.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Прием запроса и документов и(или) информации, необходимых для предоставления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запроса и перечень документов и(или)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</w:t>
      </w:r>
      <w:r>
        <w:rPr>
          <w:sz w:val="28"/>
          <w:szCs w:val="28"/>
        </w:rPr>
        <w:lastRenderedPageBreak/>
        <w:t xml:space="preserve">статьями 9, 10 и 14 Федерального закона от 29 декабря 2022 года № 572-ФЗ «Об осуществлении </w:t>
      </w:r>
      <w:r w:rsidR="005E3D35">
        <w:rPr>
          <w:sz w:val="28"/>
          <w:szCs w:val="28"/>
        </w:rPr>
        <w:t xml:space="preserve">идентификации </w:t>
      </w:r>
      <w:r>
        <w:rPr>
          <w:sz w:val="28"/>
          <w:szCs w:val="28"/>
        </w:rPr>
        <w:t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информационных технологий, предусмотренных статьями 9, 10 и 14 Федерального закона № 572-ФЗ.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принятия решения об отказе в приеме запроса и документов и(или) информации приведены в приложении к настоящему регламенту (таблица № 3).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приема ОМСУ, предоставляющим муниципальную услугу, или МФЦ запроса и документов и(или)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запроса из МФЦ в ОМСУ на бумажном носителе - в день передачи документов.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Межведомственное информационное взаимодействие.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в Федеральную налоговую службу: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- в случае если заявителем является индивидуальный предприниматель – «Открытые сведения из единого государственного реестра индивидуальных предпринимателей по запросам органов государственной власти и организаций, </w:t>
      </w:r>
      <w:r>
        <w:rPr>
          <w:sz w:val="28"/>
          <w:szCs w:val="28"/>
          <w:highlight w:val="white"/>
        </w:rPr>
        <w:lastRenderedPageBreak/>
        <w:t>зарегистрированных в СМЭВ»;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ОМСУ всех сведений, необходимых для принятия решения.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Предоставление результата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F44C40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EF18CC" w:rsidRDefault="00EF18CC">
      <w:pPr>
        <w:widowControl w:val="0"/>
        <w:ind w:firstLine="709"/>
        <w:jc w:val="center"/>
        <w:rPr>
          <w:b/>
          <w:sz w:val="28"/>
          <w:szCs w:val="28"/>
        </w:rPr>
      </w:pP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способов информирования заявителя об изменении статуса рассмотрения заявления: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заявителя, расположенный на ЕПГУ/ ПГУ ЛО;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 (при обращении через МФЦ);</w:t>
      </w:r>
    </w:p>
    <w:p w:rsidR="00EF18CC" w:rsidRDefault="00F44C4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СМС-информирования или электронной почты (при технической возможности).</w:t>
      </w: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bookmarkEnd w:id="5"/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EF18CC">
      <w:pPr>
        <w:widowControl w:val="0"/>
        <w:ind w:firstLine="709"/>
        <w:jc w:val="both"/>
        <w:rPr>
          <w:sz w:val="28"/>
          <w:szCs w:val="28"/>
        </w:rPr>
      </w:pPr>
    </w:p>
    <w:p w:rsidR="00EF18CC" w:rsidRDefault="00EF18CC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EF18CC" w:rsidRDefault="00EF18CC">
      <w:pPr>
        <w:widowControl w:val="0"/>
        <w:ind w:firstLine="540"/>
        <w:jc w:val="both"/>
        <w:rPr>
          <w:sz w:val="28"/>
          <w:szCs w:val="28"/>
        </w:rPr>
      </w:pPr>
      <w:bookmarkStart w:id="6" w:name="Par33"/>
      <w:bookmarkEnd w:id="6"/>
    </w:p>
    <w:p w:rsidR="00EF18CC" w:rsidRDefault="00F44C40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EF18CC" w:rsidRDefault="00F44C40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Приложение</w:t>
      </w: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 административному регламенту</w:t>
      </w: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предоставления муниципальной услуги</w:t>
      </w: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«Согласование создания места (площадки) </w:t>
      </w: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накопления твердых коммунальных отходов»</w:t>
      </w:r>
    </w:p>
    <w:p w:rsidR="00EF18CC" w:rsidRDefault="00EF18CC">
      <w:pPr>
        <w:jc w:val="right"/>
        <w:rPr>
          <w:rFonts w:eastAsiaTheme="minorHAnsi"/>
          <w:bCs/>
          <w:sz w:val="28"/>
          <w:szCs w:val="28"/>
          <w:lang w:eastAsia="en-US"/>
        </w:rPr>
      </w:pP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Перечень условных обозначений и сокращений, </w:t>
      </w: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Идентификаторы категорий(признаков) заявителей, </w:t>
      </w: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документов,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необходимых </w:t>
      </w: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муниципальной услуги,</w:t>
      </w:r>
    </w:p>
    <w:p w:rsidR="00EF18CC" w:rsidRDefault="00F44C40">
      <w:pPr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Исчерпывающий перечень оснований для отказа в приеме запроса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о предоставлении муниципальной услуги и документов,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необходимых для предоставления услуги, оснований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приостановления предоставления муниципальной услуги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или отказа в предоставлении муниципальной услуги, Формы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запроса о предоставлении муниципальной услуги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EF18CC" w:rsidRDefault="00EF18CC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I. Перечень условных обозначений и сокращений</w:t>
      </w:r>
      <w:r>
        <w:rPr>
          <w:rFonts w:eastAsiaTheme="minorHAnsi"/>
          <w:b/>
          <w:bCs/>
          <w:sz w:val="28"/>
          <w:szCs w:val="28"/>
          <w:lang w:eastAsia="en-US"/>
        </w:rPr>
        <w:br/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1. Условные сокращения:</w:t>
      </w:r>
    </w:p>
    <w:p w:rsidR="00EF18CC" w:rsidRDefault="00F44C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EF18CC" w:rsidRDefault="00F44C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ПГУ – портал государственных и муниципальных услуг (функций) Ленинградской области;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ОМСУ – орган местного самоуправления;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МФЦ–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EF18CC" w:rsidRDefault="00F44C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СМЭВ –Федеральная государственная информационная система «Единая система межведомственного электронного взаимодействия».</w:t>
      </w:r>
    </w:p>
    <w:p w:rsidR="00EF18CC" w:rsidRDefault="00EF18C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Условные обозначения: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б) П(з) - представитель заявителя;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в) О - представляется оригинал документа;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г) К - представляется копия документа;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д) О(э) - представляется оригинал документа в электронной форме;</w:t>
      </w:r>
    </w:p>
    <w:p w:rsidR="00EF18CC" w:rsidRDefault="00F44C4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е) К(э) - представляется копия документа в электронной форме.</w:t>
      </w:r>
    </w:p>
    <w:p w:rsidR="00EF18CC" w:rsidRDefault="00EF18C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E3D35" w:rsidRDefault="005E3D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E3D35" w:rsidRDefault="005E3D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E3D35" w:rsidRDefault="005E3D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5E3D35" w:rsidRDefault="005E3D35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F18CC" w:rsidRDefault="00F44C40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lastRenderedPageBreak/>
        <w:t>II. Идентификаторы категорий (признаков) заявителей</w:t>
      </w:r>
    </w:p>
    <w:p w:rsidR="00EF18CC" w:rsidRDefault="00EF18C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1</w:t>
      </w:r>
    </w:p>
    <w:p w:rsidR="00EF18CC" w:rsidRDefault="00EF18CC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61"/>
        <w:gridCol w:w="2761"/>
        <w:gridCol w:w="2762"/>
      </w:tblGrid>
      <w:tr w:rsidR="00EF18C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8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EF18CC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Исправление допущенных опечаток и(или)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EF18CC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EF18CC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EF18CC" w:rsidRDefault="00EF18CC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F18CC" w:rsidRDefault="00EF18CC">
      <w:pPr>
        <w:jc w:val="right"/>
        <w:rPr>
          <w:rFonts w:eastAsiaTheme="minorHAnsi"/>
          <w:b/>
          <w:bCs/>
          <w:lang w:eastAsia="en-US"/>
        </w:rPr>
      </w:pP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III. Исчерпывающий перечень документов, необходимых</w:t>
      </w: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EF18CC" w:rsidRDefault="00EF18CC">
      <w:pPr>
        <w:jc w:val="center"/>
        <w:rPr>
          <w:rFonts w:eastAsiaTheme="minorHAnsi"/>
          <w:b/>
          <w:bCs/>
          <w:lang w:eastAsia="en-US"/>
        </w:rPr>
      </w:pP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2</w:t>
      </w:r>
    </w:p>
    <w:p w:rsidR="00EF18CC" w:rsidRDefault="00EF18CC">
      <w:pPr>
        <w:jc w:val="both"/>
        <w:rPr>
          <w:rFonts w:eastAsiaTheme="minorHAnsi"/>
          <w:bCs/>
          <w:lang w:eastAsia="en-US"/>
        </w:rPr>
      </w:pPr>
    </w:p>
    <w:tbl>
      <w:tblPr>
        <w:tblStyle w:val="aff5"/>
        <w:tblW w:w="0" w:type="auto"/>
        <w:tblLayout w:type="fixed"/>
        <w:tblLook w:val="04A0"/>
      </w:tblPr>
      <w:tblGrid>
        <w:gridCol w:w="534"/>
        <w:gridCol w:w="2126"/>
        <w:gridCol w:w="4111"/>
        <w:gridCol w:w="141"/>
        <w:gridCol w:w="1843"/>
        <w:gridCol w:w="1383"/>
      </w:tblGrid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4252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EF18CC">
        <w:tc>
          <w:tcPr>
            <w:tcW w:w="10138" w:type="dxa"/>
            <w:gridSpan w:val="6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К(э)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К(э)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П(з)</w:t>
            </w:r>
          </w:p>
        </w:tc>
      </w:tr>
      <w:tr w:rsidR="00EF18CC">
        <w:tc>
          <w:tcPr>
            <w:tcW w:w="10138" w:type="dxa"/>
            <w:gridSpan w:val="6"/>
            <w:noWrap/>
          </w:tcPr>
          <w:p w:rsidR="00EF18CC" w:rsidRDefault="00F44C4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</w:t>
            </w:r>
            <w:bookmarkStart w:id="7" w:name="_GoBack"/>
            <w:bookmarkEnd w:id="7"/>
            <w:r>
              <w:rPr>
                <w:rFonts w:eastAsiaTheme="minorHAnsi"/>
                <w:lang w:eastAsia="en-US"/>
              </w:rPr>
              <w:t>х изменений)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ЕПГУ - О(э)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EF18CC">
        <w:tc>
          <w:tcPr>
            <w:tcW w:w="534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2126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4111" w:type="dxa"/>
            <w:noWrap/>
          </w:tcPr>
          <w:p w:rsidR="00EF18CC" w:rsidRDefault="00F44C40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1984" w:type="dxa"/>
            <w:gridSpan w:val="2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ЕПГУ - О(э)</w:t>
            </w:r>
          </w:p>
          <w:p w:rsidR="00EF18CC" w:rsidRDefault="00F44C40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ПГУ ЛО - О(э)</w:t>
            </w:r>
          </w:p>
        </w:tc>
        <w:tc>
          <w:tcPr>
            <w:tcW w:w="1383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EF18CC" w:rsidRDefault="00EF18CC">
      <w:pPr>
        <w:jc w:val="both"/>
        <w:rPr>
          <w:rFonts w:eastAsiaTheme="minorHAnsi"/>
          <w:bCs/>
          <w:lang w:eastAsia="en-US"/>
        </w:rPr>
      </w:pPr>
    </w:p>
    <w:p w:rsidR="00EF18CC" w:rsidRDefault="00EF18CC">
      <w:pPr>
        <w:jc w:val="right"/>
        <w:rPr>
          <w:rFonts w:eastAsiaTheme="minorHAnsi"/>
          <w:b/>
          <w:bCs/>
          <w:lang w:eastAsia="en-US"/>
        </w:rPr>
      </w:pP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IV. Исчерпывающий перечень оснований для отказа в приеме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заявления и документов, необходимых для предоставления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государственной услуги, оснований для приостановления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предоставления государственной услуги или отказав предоставлении государственной услуги</w:t>
      </w:r>
    </w:p>
    <w:p w:rsidR="00EF18CC" w:rsidRDefault="00EF18CC">
      <w:pPr>
        <w:jc w:val="center"/>
        <w:rPr>
          <w:rFonts w:eastAsiaTheme="minorHAnsi"/>
          <w:b/>
          <w:bCs/>
          <w:lang w:eastAsia="en-US"/>
        </w:rPr>
      </w:pPr>
    </w:p>
    <w:p w:rsidR="00EF18CC" w:rsidRDefault="00F44C40">
      <w:pPr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Таблица № 3</w:t>
      </w:r>
    </w:p>
    <w:p w:rsidR="00EF18CC" w:rsidRDefault="00EF18CC">
      <w:pPr>
        <w:jc w:val="center"/>
        <w:rPr>
          <w:rFonts w:eastAsiaTheme="minorHAnsi"/>
          <w:b/>
          <w:bCs/>
          <w:lang w:eastAsia="en-US"/>
        </w:rPr>
      </w:pPr>
    </w:p>
    <w:tbl>
      <w:tblPr>
        <w:tblStyle w:val="aff5"/>
        <w:tblW w:w="0" w:type="auto"/>
        <w:tblLook w:val="04A0"/>
      </w:tblPr>
      <w:tblGrid>
        <w:gridCol w:w="675"/>
        <w:gridCol w:w="7631"/>
        <w:gridCol w:w="1832"/>
      </w:tblGrid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EF18CC">
        <w:trPr>
          <w:trHeight w:val="605"/>
        </w:trPr>
        <w:tc>
          <w:tcPr>
            <w:tcW w:w="10138" w:type="dxa"/>
            <w:gridSpan w:val="3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EF18CC">
        <w:tc>
          <w:tcPr>
            <w:tcW w:w="10138" w:type="dxa"/>
            <w:gridSpan w:val="3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EF18CC">
        <w:trPr>
          <w:trHeight w:val="463"/>
        </w:trPr>
        <w:tc>
          <w:tcPr>
            <w:tcW w:w="10138" w:type="dxa"/>
            <w:gridSpan w:val="3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Непредставление заявителем документов, указанных в приложении к настоящему регламенту (таблица № 2)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7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Представление заявителем документов, указанных в приложении к настоящему регламенту (таблица № 2), содержащих недостоверную </w:t>
            </w:r>
            <w:r>
              <w:rPr>
                <w:rFonts w:eastAsiaTheme="minorHAnsi"/>
                <w:bCs/>
                <w:lang w:eastAsia="en-US"/>
              </w:rPr>
              <w:lastRenderedPageBreak/>
              <w:t>информацию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А, Б</w:t>
            </w:r>
          </w:p>
        </w:tc>
      </w:tr>
      <w:tr w:rsidR="00EF18CC">
        <w:tc>
          <w:tcPr>
            <w:tcW w:w="675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8</w:t>
            </w:r>
          </w:p>
        </w:tc>
        <w:tc>
          <w:tcPr>
            <w:tcW w:w="7631" w:type="dxa"/>
            <w:noWrap/>
          </w:tcPr>
          <w:p w:rsidR="00EF18CC" w:rsidRDefault="00F44C40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EF18CC" w:rsidRDefault="00EF18CC">
      <w:pPr>
        <w:jc w:val="center"/>
        <w:rPr>
          <w:rFonts w:eastAsiaTheme="minorHAnsi"/>
          <w:b/>
          <w:bCs/>
          <w:lang w:eastAsia="en-US"/>
        </w:rPr>
      </w:pPr>
    </w:p>
    <w:p w:rsidR="00EF18CC" w:rsidRDefault="00F44C40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V. Формы заявления и документов, необходимых</w:t>
      </w:r>
      <w:r w:rsidR="005E3D3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для предоставления муниципальной услуги</w:t>
      </w:r>
    </w:p>
    <w:p w:rsidR="00EF18CC" w:rsidRDefault="00EF18C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EF18CC" w:rsidRDefault="00F44C40">
      <w:pPr>
        <w:jc w:val="right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Образец № 1</w:t>
      </w:r>
    </w:p>
    <w:p w:rsidR="00EF18CC" w:rsidRDefault="00EF18CC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Главе _______________________________</w:t>
      </w: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</w:t>
      </w: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</w:p>
    <w:p w:rsidR="00EF18CC" w:rsidRDefault="00F44C40">
      <w:pPr>
        <w:pStyle w:val="Heading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органа местного самоуправления)</w:t>
      </w:r>
    </w:p>
    <w:p w:rsidR="00EF18CC" w:rsidRDefault="00EF18CC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EF18CC" w:rsidRDefault="00F44C40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EF18CC" w:rsidRDefault="00F44C40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EF18CC" w:rsidRDefault="00F44C40">
      <w:pPr>
        <w:pStyle w:val="Heading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1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(площадок)накопления  твердых коммунальных отходов и ведения их реестра, утвержденных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постановлением Правительства Российской Федерации от 31.08.2018 № 1039, для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согласования создания места  (площадки)  накопления  твердых  коммунальных отходов,</w:t>
      </w: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</w:t>
      </w: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заявителя или представителя заявителя)</w:t>
      </w:r>
    </w:p>
    <w:p w:rsidR="00EF18CC" w:rsidRDefault="00EF18CC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EF18CC" w:rsidRDefault="00EF18CC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 размещении места (площадки) накопления ТКО на 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EF18C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F44C40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(личнов Администрации/ лично в МФЦ (указать адрес)/в электронной форме через личный кабинет заявителя на ПГУ ЛО/ ЕПГУ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18CC" w:rsidRDefault="00EF18CC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EF18CC" w:rsidRDefault="00EF18CC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EF18CC" w:rsidRDefault="00EF18CC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EF18CC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EF18CC" w:rsidRDefault="00F44C40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(дата)                                            (подпись)</w:t>
      </w:r>
    </w:p>
    <w:p w:rsidR="00EF18CC" w:rsidRDefault="00EF18CC">
      <w:pPr>
        <w:jc w:val="both"/>
        <w:rPr>
          <w:rFonts w:eastAsiaTheme="minorHAnsi"/>
          <w:b/>
          <w:bCs/>
          <w:lang w:eastAsia="en-US"/>
        </w:rPr>
      </w:pPr>
    </w:p>
    <w:p w:rsidR="00EF18CC" w:rsidRDefault="00EF18CC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E3D35" w:rsidRDefault="005E3D35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E3D35" w:rsidRDefault="005E3D35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E3D35" w:rsidRDefault="005E3D35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EF18CC" w:rsidRDefault="00F44C40">
      <w:pPr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Образец № 2</w:t>
      </w:r>
    </w:p>
    <w:p w:rsidR="00EF18CC" w:rsidRDefault="00EF18CC">
      <w:pPr>
        <w:jc w:val="both"/>
        <w:rPr>
          <w:rFonts w:eastAsiaTheme="minorHAnsi"/>
          <w:b/>
          <w:bCs/>
          <w:lang w:eastAsia="en-US"/>
        </w:rPr>
      </w:pPr>
    </w:p>
    <w:p w:rsidR="00EF18CC" w:rsidRDefault="00F44C40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EF18CC" w:rsidRDefault="00F44C40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о согласовании/об отказе в согласовании создания места (площадки)</w:t>
      </w:r>
    </w:p>
    <w:p w:rsidR="00EF18CC" w:rsidRDefault="00F44C40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EF18CC" w:rsidRDefault="00EF18CC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EF18CC" w:rsidRDefault="00EF18CC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 коммунальных отходов» администрацией муниципального образования в лице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EF18CC" w:rsidRDefault="00F44C40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EF18CC" w:rsidRDefault="00EF18CC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принято решение о согласовании/об отказе в согласовании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создания места (площадки) накопления ТКО по адресу: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___________________________________________________________________________________________________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отходов:___________________________________________________________________________________________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 ___________________________________________________________________________________,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 на основании: _________________________________________________________________________,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______________________________________________________________________________________</w:t>
      </w:r>
    </w:p>
    <w:p w:rsidR="00EF18CC" w:rsidRDefault="00F44C40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 места  (площадки) накопления ТКО оборудовать место (площадку)накопления ТКО до «__» ____________ 20__ г.;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следовать представленной схеме размещения места (площадки)накопления твердых коммунальных отходов;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содержать   и   эксплуатировать   место  (площадку)  накопления  ТКО  и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прилегающую  территорию  в  соответствии  с  требованиями  законодательства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Российской  Федерации  в области санитарно-эпидемиологического 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благополучия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населения.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Не  позднее 3 рабочих дней со дня начала использования места (площадки)накопления   ТКО   направить   в администрацию муниципального образования  заявку  о  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включении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и</w:t>
      </w:r>
      <w:r w:rsidR="005E3D35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сведений  о  месте  (площадке)  накопления  ТКО  в  реестр  мест (площадок)накопления твердых коммунальных отходов.</w:t>
      </w:r>
    </w:p>
    <w:p w:rsidR="00EF18CC" w:rsidRDefault="00EF18CC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(подпись)             (Ф.И.О)</w:t>
      </w:r>
    </w:p>
    <w:p w:rsidR="00EF18CC" w:rsidRDefault="00EF18CC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EF18CC" w:rsidRDefault="00F44C40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EF18CC" w:rsidRDefault="00EF18CC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Pr="00240E40" w:rsidRDefault="00240E40" w:rsidP="00240E40">
      <w:pPr>
        <w:jc w:val="center"/>
        <w:rPr>
          <w:b/>
          <w:sz w:val="28"/>
          <w:szCs w:val="28"/>
        </w:rPr>
      </w:pPr>
      <w:r w:rsidRPr="00240E40">
        <w:rPr>
          <w:b/>
          <w:sz w:val="28"/>
          <w:szCs w:val="28"/>
        </w:rPr>
        <w:t>Пояснительная записка</w:t>
      </w:r>
    </w:p>
    <w:p w:rsidR="00240E40" w:rsidRPr="00240E40" w:rsidRDefault="00240E40" w:rsidP="00240E40">
      <w:pPr>
        <w:jc w:val="center"/>
        <w:rPr>
          <w:b/>
          <w:sz w:val="26"/>
          <w:szCs w:val="26"/>
        </w:rPr>
      </w:pPr>
    </w:p>
    <w:p w:rsidR="00240E40" w:rsidRPr="00240E40" w:rsidRDefault="00240E40" w:rsidP="00240E4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E40">
        <w:rPr>
          <w:rFonts w:ascii="Times New Roman" w:hAnsi="Times New Roman" w:cs="Times New Roman"/>
          <w:sz w:val="26"/>
          <w:szCs w:val="26"/>
        </w:rPr>
        <w:t xml:space="preserve">к  проекту Постановления администрации Пустомержского сельского поселения «Об утверждении </w:t>
      </w:r>
      <w:r w:rsidRPr="00240E40">
        <w:rPr>
          <w:rStyle w:val="af8"/>
          <w:rFonts w:ascii="Times New Roman" w:eastAsia="Arial" w:hAnsi="Times New Roman" w:cs="Times New Roman"/>
          <w:sz w:val="26"/>
          <w:szCs w:val="26"/>
        </w:rPr>
        <w:t xml:space="preserve">административного регламента по    предоставлению   муниципальной   услуги </w:t>
      </w:r>
      <w:r w:rsidRPr="00240E40">
        <w:rPr>
          <w:rFonts w:ascii="Times New Roman" w:hAnsi="Times New Roman" w:cs="Times New Roman"/>
          <w:sz w:val="26"/>
          <w:szCs w:val="26"/>
        </w:rPr>
        <w:t>«Согласование создания места (площадки) накопления твёрдых коммунальных отходов» в новой редакции»</w:t>
      </w:r>
    </w:p>
    <w:p w:rsidR="00240E40" w:rsidRPr="00240E40" w:rsidRDefault="00240E40" w:rsidP="00240E40">
      <w:pPr>
        <w:jc w:val="center"/>
        <w:rPr>
          <w:b/>
          <w:sz w:val="26"/>
          <w:szCs w:val="26"/>
        </w:rPr>
      </w:pPr>
    </w:p>
    <w:p w:rsidR="00240E40" w:rsidRPr="00240E40" w:rsidRDefault="00240E40" w:rsidP="00240E40">
      <w:pPr>
        <w:jc w:val="center"/>
        <w:rPr>
          <w:sz w:val="26"/>
          <w:szCs w:val="26"/>
        </w:rPr>
      </w:pPr>
    </w:p>
    <w:p w:rsidR="00240E40" w:rsidRPr="00240E40" w:rsidRDefault="00240E40" w:rsidP="00240E40">
      <w:pPr>
        <w:jc w:val="center"/>
        <w:rPr>
          <w:sz w:val="26"/>
          <w:szCs w:val="26"/>
        </w:rPr>
      </w:pPr>
    </w:p>
    <w:p w:rsidR="00240E40" w:rsidRPr="00240E40" w:rsidRDefault="00240E40" w:rsidP="00240E4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E40">
        <w:rPr>
          <w:rFonts w:ascii="Times New Roman" w:hAnsi="Times New Roman" w:cs="Times New Roman"/>
          <w:sz w:val="26"/>
          <w:szCs w:val="26"/>
        </w:rPr>
        <w:t xml:space="preserve">Проект постановления разработан в целях проверки соблюдения требований, установленных муниципальными правовыми актами Пустомержского сельского поселения в сфере </w:t>
      </w:r>
      <w:r w:rsidRPr="00240E40">
        <w:rPr>
          <w:rFonts w:ascii="Times New Roman" w:hAnsi="Times New Roman" w:cs="Times New Roman"/>
          <w:sz w:val="26"/>
          <w:szCs w:val="26"/>
          <w:lang w:eastAsia="en-US"/>
        </w:rPr>
        <w:t xml:space="preserve">оказания муниципальной услуги </w:t>
      </w:r>
      <w:r w:rsidRPr="00240E4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Pr="00240E40">
        <w:rPr>
          <w:rStyle w:val="af8"/>
          <w:rFonts w:ascii="Times New Roman" w:eastAsia="Arial" w:hAnsi="Times New Roman" w:cs="Times New Roman"/>
          <w:sz w:val="26"/>
          <w:szCs w:val="26"/>
        </w:rPr>
        <w:t xml:space="preserve">административного регламента по  предоставлению   муниципальной    услуги  </w:t>
      </w:r>
      <w:r w:rsidRPr="00240E40">
        <w:rPr>
          <w:rFonts w:ascii="Times New Roman" w:hAnsi="Times New Roman" w:cs="Times New Roman"/>
          <w:sz w:val="26"/>
          <w:szCs w:val="26"/>
        </w:rPr>
        <w:t>«Согласование создания места (площадки) накопления твёрдых коммунальных отходов» в новой редакции».</w:t>
      </w:r>
    </w:p>
    <w:p w:rsidR="00240E40" w:rsidRPr="00240E40" w:rsidRDefault="00240E40" w:rsidP="00240E40">
      <w:pPr>
        <w:shd w:val="clear" w:color="auto" w:fill="FFFFFF"/>
        <w:ind w:firstLine="708"/>
        <w:jc w:val="both"/>
        <w:rPr>
          <w:sz w:val="26"/>
          <w:szCs w:val="26"/>
        </w:rPr>
      </w:pPr>
      <w:r w:rsidRPr="00240E40">
        <w:rPr>
          <w:b/>
          <w:sz w:val="26"/>
          <w:szCs w:val="26"/>
        </w:rPr>
        <w:t xml:space="preserve"> </w:t>
      </w:r>
    </w:p>
    <w:p w:rsidR="00240E40" w:rsidRPr="00240E40" w:rsidRDefault="00240E40" w:rsidP="00240E40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40E40" w:rsidRPr="00240E40" w:rsidRDefault="00240E40" w:rsidP="00240E40">
      <w:pPr>
        <w:pStyle w:val="aff1"/>
        <w:tabs>
          <w:tab w:val="left" w:pos="-2160"/>
        </w:tabs>
        <w:spacing w:line="240" w:lineRule="auto"/>
        <w:ind w:left="0"/>
        <w:contextualSpacing w:val="0"/>
        <w:rPr>
          <w:rFonts w:ascii="Times New Roman" w:hAnsi="Times New Roman"/>
          <w:sz w:val="26"/>
          <w:szCs w:val="26"/>
        </w:rPr>
      </w:pPr>
      <w:r w:rsidRPr="00240E40">
        <w:rPr>
          <w:rFonts w:ascii="Times New Roman" w:hAnsi="Times New Roman"/>
          <w:sz w:val="26"/>
          <w:szCs w:val="26"/>
        </w:rPr>
        <w:t>Проект постановления разработан в соответствии:</w:t>
      </w:r>
    </w:p>
    <w:p w:rsidR="00240E40" w:rsidRPr="00240E40" w:rsidRDefault="00240E40" w:rsidP="00240E40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0E40">
        <w:rPr>
          <w:rFonts w:ascii="Times New Roman" w:hAnsi="Times New Roman" w:cs="Times New Roman"/>
          <w:sz w:val="24"/>
          <w:szCs w:val="24"/>
        </w:rPr>
        <w:t>-  Федеральным законом от 24 июня 1998 года № 89-ФЗ «Об отходах производства и потребления»;</w:t>
      </w:r>
    </w:p>
    <w:p w:rsidR="00240E40" w:rsidRPr="00240E40" w:rsidRDefault="00240E40" w:rsidP="00240E40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40E40">
        <w:rPr>
          <w:rFonts w:ascii="Times New Roman" w:hAnsi="Times New Roman" w:cs="Times New Roman"/>
          <w:sz w:val="24"/>
          <w:szCs w:val="24"/>
        </w:rPr>
        <w:t>- Федеральным законом от 30 марта 1999 года № 52-ФЗ «О санитарно-</w:t>
      </w:r>
      <w:r w:rsidRPr="00240E40">
        <w:rPr>
          <w:rFonts w:ascii="Times New Roman" w:hAnsi="Times New Roman" w:cs="Times New Roman"/>
          <w:spacing w:val="-2"/>
          <w:sz w:val="24"/>
          <w:szCs w:val="24"/>
        </w:rPr>
        <w:t>эпидемиологическом благополучии населения»;</w:t>
      </w:r>
    </w:p>
    <w:p w:rsidR="00240E40" w:rsidRPr="00240E40" w:rsidRDefault="00240E40" w:rsidP="00240E40">
      <w:p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jc w:val="both"/>
      </w:pPr>
      <w:r w:rsidRPr="00240E40">
        <w:t>-  Постановлением Правительства Российской Федерации от 31 августа 2018 года № 1039 «Об утверждении правил обустройства мест(площадок) накопления твердых коммунальных отходов и ведения их реестра</w:t>
      </w:r>
    </w:p>
    <w:p w:rsidR="00240E40" w:rsidRPr="00240E40" w:rsidRDefault="00240E40" w:rsidP="00240E40">
      <w:pPr>
        <w:jc w:val="both"/>
        <w:rPr>
          <w:sz w:val="26"/>
          <w:szCs w:val="26"/>
        </w:rPr>
      </w:pPr>
    </w:p>
    <w:p w:rsidR="00240E40" w:rsidRPr="00240E40" w:rsidRDefault="00240E40" w:rsidP="00240E40">
      <w:pPr>
        <w:pStyle w:val="ConsPlusTitle"/>
        <w:rPr>
          <w:rFonts w:ascii="Times New Roman" w:hAnsi="Times New Roman" w:cs="Times New Roman"/>
          <w:sz w:val="26"/>
          <w:szCs w:val="26"/>
        </w:rPr>
      </w:pPr>
      <w:r w:rsidRPr="00240E40">
        <w:rPr>
          <w:rFonts w:ascii="Times New Roman" w:hAnsi="Times New Roman" w:cs="Times New Roman"/>
          <w:b w:val="0"/>
          <w:sz w:val="26"/>
          <w:szCs w:val="26"/>
        </w:rPr>
        <w:t xml:space="preserve">  В проекте постановления утвержден регламент </w:t>
      </w:r>
      <w:r w:rsidRPr="00240E40">
        <w:rPr>
          <w:rFonts w:ascii="Times New Roman" w:hAnsi="Times New Roman" w:cs="Times New Roman"/>
          <w:b w:val="0"/>
          <w:sz w:val="26"/>
          <w:szCs w:val="26"/>
          <w:lang w:eastAsia="en-US"/>
        </w:rPr>
        <w:t>по оказанию муниципальной услуги</w:t>
      </w:r>
      <w:r w:rsidRPr="00240E4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240E40">
        <w:rPr>
          <w:rFonts w:ascii="Times New Roman" w:hAnsi="Times New Roman" w:cs="Times New Roman"/>
          <w:sz w:val="26"/>
          <w:szCs w:val="26"/>
        </w:rPr>
        <w:t>«Согласование создания места (площадки) накопления твёрдых коммунальных отходов» в новой редакции».</w:t>
      </w:r>
    </w:p>
    <w:p w:rsidR="00240E40" w:rsidRPr="00240E40" w:rsidRDefault="00240E40" w:rsidP="00240E40">
      <w:pPr>
        <w:jc w:val="both"/>
        <w:rPr>
          <w:sz w:val="26"/>
          <w:szCs w:val="26"/>
        </w:rPr>
      </w:pPr>
    </w:p>
    <w:p w:rsidR="00240E40" w:rsidRPr="00240E40" w:rsidRDefault="00240E40" w:rsidP="00240E40">
      <w:pPr>
        <w:jc w:val="both"/>
        <w:rPr>
          <w:sz w:val="26"/>
          <w:szCs w:val="26"/>
        </w:rPr>
      </w:pPr>
    </w:p>
    <w:p w:rsidR="00240E40" w:rsidRPr="00240E40" w:rsidRDefault="00240E40" w:rsidP="00240E40">
      <w:pPr>
        <w:jc w:val="both"/>
        <w:rPr>
          <w:sz w:val="26"/>
          <w:szCs w:val="26"/>
        </w:rPr>
      </w:pPr>
      <w:r w:rsidRPr="00240E40">
        <w:rPr>
          <w:sz w:val="26"/>
          <w:szCs w:val="26"/>
        </w:rPr>
        <w:t xml:space="preserve">Проект постановления размещается: </w:t>
      </w:r>
    </w:p>
    <w:p w:rsidR="00240E40" w:rsidRPr="00240E40" w:rsidRDefault="00240E40" w:rsidP="00240E40">
      <w:pPr>
        <w:jc w:val="both"/>
        <w:rPr>
          <w:sz w:val="26"/>
          <w:szCs w:val="26"/>
        </w:rPr>
      </w:pPr>
    </w:p>
    <w:p w:rsidR="00240E40" w:rsidRPr="00240E40" w:rsidRDefault="00240E40" w:rsidP="00240E40">
      <w:pPr>
        <w:jc w:val="both"/>
        <w:rPr>
          <w:sz w:val="26"/>
          <w:szCs w:val="26"/>
        </w:rPr>
      </w:pPr>
      <w:r w:rsidRPr="00240E40">
        <w:rPr>
          <w:sz w:val="26"/>
          <w:szCs w:val="26"/>
        </w:rPr>
        <w:t>- на официальном сайте администрации Пустомержского сельского поселения</w:t>
      </w:r>
    </w:p>
    <w:p w:rsidR="00240E40" w:rsidRPr="00240E40" w:rsidRDefault="00240E40" w:rsidP="00240E40"/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p w:rsidR="00240E40" w:rsidRPr="006800E6" w:rsidRDefault="00240E40" w:rsidP="00240E40">
      <w:pPr>
        <w:jc w:val="center"/>
        <w:rPr>
          <w:b/>
        </w:rPr>
      </w:pPr>
      <w:r w:rsidRPr="006800E6">
        <w:rPr>
          <w:b/>
        </w:rPr>
        <w:lastRenderedPageBreak/>
        <w:t>ЭКСПЕРТНОЕ ЗАКЛЮЧЕНИЕ</w:t>
      </w:r>
    </w:p>
    <w:p w:rsidR="00240E40" w:rsidRPr="006800E6" w:rsidRDefault="00240E40" w:rsidP="00240E40">
      <w:pPr>
        <w:jc w:val="both"/>
        <w:rPr>
          <w:b/>
        </w:rPr>
      </w:pPr>
    </w:p>
    <w:p w:rsidR="00240E40" w:rsidRPr="006800E6" w:rsidRDefault="00240E40" w:rsidP="00240E40">
      <w:pPr>
        <w:rPr>
          <w:b/>
        </w:rPr>
      </w:pPr>
      <w:r w:rsidRPr="006800E6">
        <w:rPr>
          <w:b/>
        </w:rPr>
        <w:t xml:space="preserve">на проект постановления администрации Пустомержского сельского поселения  «Об утверждении </w:t>
      </w:r>
      <w:r w:rsidRPr="006800E6">
        <w:rPr>
          <w:rStyle w:val="af8"/>
          <w:rFonts w:eastAsia="Arial"/>
        </w:rPr>
        <w:t xml:space="preserve">административного регламента по  предоставлению    муниципальной    услуги  </w:t>
      </w:r>
      <w:r w:rsidRPr="006800E6">
        <w:rPr>
          <w:b/>
        </w:rPr>
        <w:t>«Согласование создания места (площадки) накопления твёрдых коммунальных отходов»</w:t>
      </w:r>
      <w:r w:rsidRPr="0021388D">
        <w:rPr>
          <w:sz w:val="26"/>
          <w:szCs w:val="26"/>
        </w:rPr>
        <w:t xml:space="preserve"> </w:t>
      </w:r>
      <w:r w:rsidRPr="006800E6">
        <w:t xml:space="preserve"> </w:t>
      </w:r>
      <w:r w:rsidRPr="006800E6">
        <w:rPr>
          <w:b/>
        </w:rPr>
        <w:t>в новой редакции»</w:t>
      </w:r>
    </w:p>
    <w:p w:rsidR="00240E40" w:rsidRPr="006800E6" w:rsidRDefault="00240E40" w:rsidP="00240E40">
      <w:pPr>
        <w:jc w:val="both"/>
        <w:rPr>
          <w:b/>
        </w:rPr>
      </w:pPr>
    </w:p>
    <w:p w:rsidR="00240E40" w:rsidRPr="006800E6" w:rsidRDefault="00240E40" w:rsidP="00240E40">
      <w:pPr>
        <w:jc w:val="both"/>
      </w:pPr>
      <w:r w:rsidRPr="006800E6">
        <w:tab/>
      </w:r>
    </w:p>
    <w:p w:rsidR="00240E40" w:rsidRPr="006800E6" w:rsidRDefault="00240E40" w:rsidP="00240E40">
      <w:pPr>
        <w:jc w:val="both"/>
      </w:pPr>
      <w:r w:rsidRPr="006800E6">
        <w:t xml:space="preserve">      Муниципальный нормативный правовой акт в виде проекта постановления администрации проанализирован на коррупциогенность в соответствии с порядком проведения антикоррупционной экспертизы постановлений администрации муниципального образования «Пустомержское сельское поселение» и их проектов», утвержденный  постановлением главы администрации МО «Пустомержское сельское поселение» от 09.04.2021 года № 70 и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</w:p>
    <w:p w:rsidR="00240E40" w:rsidRPr="006800E6" w:rsidRDefault="00240E40" w:rsidP="00240E40">
      <w:pPr>
        <w:jc w:val="both"/>
      </w:pPr>
      <w:r w:rsidRPr="006800E6">
        <w:t xml:space="preserve">        Целью анализа являлось выявление в указанном проекте нормативного правового акта положений, прямо или косвенно способствующих проявлению коррупции.</w:t>
      </w:r>
    </w:p>
    <w:p w:rsidR="00240E40" w:rsidRPr="006800E6" w:rsidRDefault="00240E40" w:rsidP="00240E40">
      <w:pPr>
        <w:framePr w:hSpace="180" w:wrap="around" w:vAnchor="text" w:hAnchor="margin" w:y="127"/>
        <w:jc w:val="both"/>
      </w:pPr>
      <w:r w:rsidRPr="006800E6">
        <w:tab/>
        <w:t xml:space="preserve">      В процессе экспертизы установлено, что в проекте постановления администрации «Об утверждении </w:t>
      </w:r>
      <w:r w:rsidRPr="006800E6">
        <w:rPr>
          <w:rStyle w:val="af8"/>
          <w:rFonts w:eastAsia="Arial"/>
        </w:rPr>
        <w:t xml:space="preserve">административного регламента по  предоставлению    муниципальной    услуги  </w:t>
      </w:r>
      <w:r w:rsidRPr="006800E6">
        <w:t>«Согласование создания места (площадки) накопления твёрдых коммунальных отходов»</w:t>
      </w:r>
      <w:r w:rsidRPr="0021388D">
        <w:rPr>
          <w:sz w:val="26"/>
          <w:szCs w:val="26"/>
        </w:rPr>
        <w:t xml:space="preserve"> </w:t>
      </w:r>
      <w:r w:rsidRPr="006800E6">
        <w:t xml:space="preserve">в новой редакции» отсутствуют факторы и элементы коррупциогенности. </w:t>
      </w:r>
    </w:p>
    <w:p w:rsidR="00240E40" w:rsidRPr="006800E6" w:rsidRDefault="00240E40" w:rsidP="00240E40">
      <w:pPr>
        <w:framePr w:hSpace="180" w:wrap="around" w:vAnchor="text" w:hAnchor="margin" w:y="127"/>
        <w:jc w:val="both"/>
      </w:pPr>
    </w:p>
    <w:p w:rsidR="00240E40" w:rsidRPr="006800E6" w:rsidRDefault="00240E40" w:rsidP="00240E40">
      <w:pPr>
        <w:pStyle w:val="ConsPlusTitle"/>
        <w:framePr w:hSpace="180" w:wrap="around" w:vAnchor="text" w:hAnchor="margin" w:y="127"/>
        <w:rPr>
          <w:b w:val="0"/>
          <w:sz w:val="24"/>
          <w:szCs w:val="24"/>
          <w:lang w:eastAsia="en-US"/>
        </w:rPr>
      </w:pPr>
    </w:p>
    <w:p w:rsidR="00240E40" w:rsidRPr="006800E6" w:rsidRDefault="00240E40" w:rsidP="00240E40">
      <w:pPr>
        <w:pStyle w:val="ConsPlusTitle"/>
        <w:framePr w:hSpace="180" w:wrap="around" w:vAnchor="text" w:hAnchor="page" w:x="1201" w:y="473"/>
        <w:rPr>
          <w:sz w:val="24"/>
          <w:szCs w:val="24"/>
          <w:lang w:eastAsia="en-US"/>
        </w:rPr>
      </w:pPr>
      <w:r w:rsidRPr="006800E6">
        <w:rPr>
          <w:sz w:val="24"/>
          <w:szCs w:val="24"/>
        </w:rPr>
        <w:t xml:space="preserve">       </w:t>
      </w:r>
    </w:p>
    <w:p w:rsidR="00240E40" w:rsidRPr="006800E6" w:rsidRDefault="00240E40" w:rsidP="00240E40">
      <w:pPr>
        <w:jc w:val="both"/>
      </w:pPr>
      <w:r w:rsidRPr="006800E6">
        <w:t> </w:t>
      </w:r>
    </w:p>
    <w:p w:rsidR="00240E40" w:rsidRPr="006800E6" w:rsidRDefault="00240E40" w:rsidP="00240E40">
      <w:pPr>
        <w:jc w:val="both"/>
      </w:pPr>
      <w:r w:rsidRPr="006800E6">
        <w:t>Юрисконсульт администрации Пустомержского сельского поселения</w:t>
      </w:r>
    </w:p>
    <w:p w:rsidR="00240E40" w:rsidRPr="006800E6" w:rsidRDefault="00240E40" w:rsidP="00240E40">
      <w:pPr>
        <w:jc w:val="both"/>
      </w:pPr>
    </w:p>
    <w:p w:rsidR="00240E40" w:rsidRPr="006800E6" w:rsidRDefault="00240E40" w:rsidP="00240E40">
      <w:pPr>
        <w:jc w:val="both"/>
      </w:pPr>
      <w:r w:rsidRPr="006800E6">
        <w:t xml:space="preserve">                                                                               </w:t>
      </w:r>
      <w:r>
        <w:t xml:space="preserve">                                </w:t>
      </w:r>
      <w:r w:rsidRPr="006800E6">
        <w:t xml:space="preserve">   И.В. Орлов</w:t>
      </w:r>
    </w:p>
    <w:p w:rsidR="00240E40" w:rsidRPr="006800E6" w:rsidRDefault="00240E40" w:rsidP="00240E40">
      <w:pPr>
        <w:jc w:val="both"/>
      </w:pPr>
      <w:r w:rsidRPr="006800E6">
        <w:t> </w:t>
      </w:r>
    </w:p>
    <w:p w:rsidR="00240E40" w:rsidRPr="006800E6" w:rsidRDefault="00240E40" w:rsidP="00240E40">
      <w:pPr>
        <w:jc w:val="both"/>
      </w:pPr>
      <w:r>
        <w:t xml:space="preserve">                                                                                  13.01.2026</w:t>
      </w:r>
      <w:r w:rsidRPr="006800E6">
        <w:t xml:space="preserve"> года</w:t>
      </w:r>
    </w:p>
    <w:p w:rsidR="00240E40" w:rsidRPr="006800E6" w:rsidRDefault="00240E40" w:rsidP="00240E40"/>
    <w:p w:rsidR="00240E40" w:rsidRDefault="00240E40">
      <w:pPr>
        <w:widowControl w:val="0"/>
        <w:ind w:firstLine="709"/>
        <w:jc w:val="right"/>
        <w:outlineLvl w:val="1"/>
        <w:rPr>
          <w:b/>
        </w:rPr>
      </w:pPr>
    </w:p>
    <w:sectPr w:rsidR="00240E40" w:rsidSect="00EF18CC">
      <w:headerReference w:type="even" r:id="rId12"/>
      <w:footerReference w:type="default" r:id="rId13"/>
      <w:headerReference w:type="first" r:id="rId14"/>
      <w:pgSz w:w="11906" w:h="16838"/>
      <w:pgMar w:top="1134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A6D" w:rsidRDefault="00164A6D">
      <w:r>
        <w:separator/>
      </w:r>
    </w:p>
  </w:endnote>
  <w:endnote w:type="continuationSeparator" w:id="1">
    <w:p w:rsidR="00164A6D" w:rsidRDefault="00164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903633"/>
      <w:docPartObj>
        <w:docPartGallery w:val="Page Numbers (Bottom of Page)"/>
        <w:docPartUnique/>
      </w:docPartObj>
    </w:sdtPr>
    <w:sdtContent>
      <w:p w:rsidR="00EF18CC" w:rsidRDefault="00140386">
        <w:pPr>
          <w:pStyle w:val="Footer"/>
          <w:jc w:val="center"/>
        </w:pPr>
        <w:r>
          <w:fldChar w:fldCharType="begin"/>
        </w:r>
        <w:r w:rsidR="00F44C40">
          <w:instrText>PAGE   \* MERGEFORMAT</w:instrText>
        </w:r>
        <w:r>
          <w:fldChar w:fldCharType="separate"/>
        </w:r>
        <w:r w:rsidR="00A550AC">
          <w:rPr>
            <w:noProof/>
          </w:rPr>
          <w:t>14</w:t>
        </w:r>
        <w:r>
          <w:fldChar w:fldCharType="end"/>
        </w:r>
      </w:p>
    </w:sdtContent>
  </w:sdt>
  <w:p w:rsidR="00EF18CC" w:rsidRDefault="00EF1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A6D" w:rsidRDefault="00164A6D">
      <w:r>
        <w:separator/>
      </w:r>
    </w:p>
  </w:footnote>
  <w:footnote w:type="continuationSeparator" w:id="1">
    <w:p w:rsidR="00164A6D" w:rsidRDefault="00164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CC" w:rsidRDefault="00140386">
    <w:pPr>
      <w:pStyle w:val="Header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F44C40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F44C40">
      <w:rPr>
        <w:rStyle w:val="af6"/>
      </w:rPr>
      <w:t>2</w:t>
    </w:r>
    <w:r>
      <w:rPr>
        <w:rStyle w:val="af6"/>
      </w:rPr>
      <w:fldChar w:fldCharType="end"/>
    </w:r>
  </w:p>
  <w:p w:rsidR="00EF18CC" w:rsidRDefault="00EF18C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8CC" w:rsidRDefault="00EF18CC">
    <w:pPr>
      <w:pStyle w:val="Header"/>
      <w:jc w:val="center"/>
    </w:pPr>
  </w:p>
  <w:p w:rsidR="00EF18CC" w:rsidRDefault="00EF18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57A"/>
    <w:multiLevelType w:val="hybridMultilevel"/>
    <w:tmpl w:val="A3C8BC28"/>
    <w:lvl w:ilvl="0" w:tplc="F54CF73C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7E3A07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12CF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433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27A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AC3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6EB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28DB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A3C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7667D"/>
    <w:multiLevelType w:val="hybridMultilevel"/>
    <w:tmpl w:val="3716C51C"/>
    <w:lvl w:ilvl="0" w:tplc="44ACD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57C64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1200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B23DE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F649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C9AF1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006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6895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D013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31F7C"/>
    <w:multiLevelType w:val="hybridMultilevel"/>
    <w:tmpl w:val="43545662"/>
    <w:lvl w:ilvl="0" w:tplc="70DAC0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246F4A">
      <w:start w:val="1"/>
      <w:numFmt w:val="lowerLetter"/>
      <w:lvlText w:val="%2."/>
      <w:lvlJc w:val="left"/>
      <w:pPr>
        <w:ind w:left="1440" w:hanging="360"/>
      </w:pPr>
    </w:lvl>
    <w:lvl w:ilvl="2" w:tplc="E9261B0A">
      <w:start w:val="1"/>
      <w:numFmt w:val="lowerRoman"/>
      <w:lvlText w:val="%3."/>
      <w:lvlJc w:val="right"/>
      <w:pPr>
        <w:ind w:left="2160" w:hanging="180"/>
      </w:pPr>
    </w:lvl>
    <w:lvl w:ilvl="3" w:tplc="C5807222">
      <w:start w:val="1"/>
      <w:numFmt w:val="decimal"/>
      <w:lvlText w:val="%4."/>
      <w:lvlJc w:val="left"/>
      <w:pPr>
        <w:ind w:left="2880" w:hanging="360"/>
      </w:pPr>
    </w:lvl>
    <w:lvl w:ilvl="4" w:tplc="1CF8BB16">
      <w:start w:val="1"/>
      <w:numFmt w:val="lowerLetter"/>
      <w:lvlText w:val="%5."/>
      <w:lvlJc w:val="left"/>
      <w:pPr>
        <w:ind w:left="3600" w:hanging="360"/>
      </w:pPr>
    </w:lvl>
    <w:lvl w:ilvl="5" w:tplc="EFD69E3C">
      <w:start w:val="1"/>
      <w:numFmt w:val="lowerRoman"/>
      <w:lvlText w:val="%6."/>
      <w:lvlJc w:val="right"/>
      <w:pPr>
        <w:ind w:left="4320" w:hanging="180"/>
      </w:pPr>
    </w:lvl>
    <w:lvl w:ilvl="6" w:tplc="0052B162">
      <w:start w:val="1"/>
      <w:numFmt w:val="decimal"/>
      <w:lvlText w:val="%7."/>
      <w:lvlJc w:val="left"/>
      <w:pPr>
        <w:ind w:left="5040" w:hanging="360"/>
      </w:pPr>
    </w:lvl>
    <w:lvl w:ilvl="7" w:tplc="68783AC0">
      <w:start w:val="1"/>
      <w:numFmt w:val="lowerLetter"/>
      <w:lvlText w:val="%8."/>
      <w:lvlJc w:val="left"/>
      <w:pPr>
        <w:ind w:left="5760" w:hanging="360"/>
      </w:pPr>
    </w:lvl>
    <w:lvl w:ilvl="8" w:tplc="402AE72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A368C"/>
    <w:multiLevelType w:val="hybridMultilevel"/>
    <w:tmpl w:val="9828A15C"/>
    <w:lvl w:ilvl="0" w:tplc="D8188E96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885CB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782A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4F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2D2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98F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A87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661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408A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71D66"/>
    <w:multiLevelType w:val="hybridMultilevel"/>
    <w:tmpl w:val="F41C56AE"/>
    <w:lvl w:ilvl="0" w:tplc="B85EA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540AD66">
      <w:start w:val="1"/>
      <w:numFmt w:val="lowerLetter"/>
      <w:lvlText w:val="%2."/>
      <w:lvlJc w:val="left"/>
      <w:pPr>
        <w:ind w:left="1789" w:hanging="360"/>
      </w:pPr>
    </w:lvl>
    <w:lvl w:ilvl="2" w:tplc="AE522382">
      <w:start w:val="1"/>
      <w:numFmt w:val="lowerRoman"/>
      <w:lvlText w:val="%3."/>
      <w:lvlJc w:val="right"/>
      <w:pPr>
        <w:ind w:left="2509" w:hanging="180"/>
      </w:pPr>
    </w:lvl>
    <w:lvl w:ilvl="3" w:tplc="99C6D1F4">
      <w:start w:val="1"/>
      <w:numFmt w:val="decimal"/>
      <w:lvlText w:val="%4."/>
      <w:lvlJc w:val="left"/>
      <w:pPr>
        <w:ind w:left="3229" w:hanging="360"/>
      </w:pPr>
    </w:lvl>
    <w:lvl w:ilvl="4" w:tplc="FFECB4B0">
      <w:start w:val="1"/>
      <w:numFmt w:val="lowerLetter"/>
      <w:lvlText w:val="%5."/>
      <w:lvlJc w:val="left"/>
      <w:pPr>
        <w:ind w:left="3949" w:hanging="360"/>
      </w:pPr>
    </w:lvl>
    <w:lvl w:ilvl="5" w:tplc="74E2A4DC">
      <w:start w:val="1"/>
      <w:numFmt w:val="lowerRoman"/>
      <w:lvlText w:val="%6."/>
      <w:lvlJc w:val="right"/>
      <w:pPr>
        <w:ind w:left="4669" w:hanging="180"/>
      </w:pPr>
    </w:lvl>
    <w:lvl w:ilvl="6" w:tplc="17CEA2F8">
      <w:start w:val="1"/>
      <w:numFmt w:val="decimal"/>
      <w:lvlText w:val="%7."/>
      <w:lvlJc w:val="left"/>
      <w:pPr>
        <w:ind w:left="5389" w:hanging="360"/>
      </w:pPr>
    </w:lvl>
    <w:lvl w:ilvl="7" w:tplc="9CDE7894">
      <w:start w:val="1"/>
      <w:numFmt w:val="lowerLetter"/>
      <w:lvlText w:val="%8."/>
      <w:lvlJc w:val="left"/>
      <w:pPr>
        <w:ind w:left="6109" w:hanging="360"/>
      </w:pPr>
    </w:lvl>
    <w:lvl w:ilvl="8" w:tplc="6B32C5C8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570B11"/>
    <w:multiLevelType w:val="hybridMultilevel"/>
    <w:tmpl w:val="71AA0C8A"/>
    <w:lvl w:ilvl="0" w:tplc="55B0D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8C6DCD0">
      <w:start w:val="1"/>
      <w:numFmt w:val="lowerLetter"/>
      <w:lvlText w:val="%2."/>
      <w:lvlJc w:val="left"/>
      <w:pPr>
        <w:ind w:left="2149" w:hanging="360"/>
      </w:pPr>
    </w:lvl>
    <w:lvl w:ilvl="2" w:tplc="900A3670">
      <w:start w:val="1"/>
      <w:numFmt w:val="lowerRoman"/>
      <w:lvlText w:val="%3."/>
      <w:lvlJc w:val="right"/>
      <w:pPr>
        <w:ind w:left="2869" w:hanging="180"/>
      </w:pPr>
    </w:lvl>
    <w:lvl w:ilvl="3" w:tplc="F0243546">
      <w:start w:val="1"/>
      <w:numFmt w:val="decimal"/>
      <w:lvlText w:val="%4."/>
      <w:lvlJc w:val="left"/>
      <w:pPr>
        <w:ind w:left="3589" w:hanging="360"/>
      </w:pPr>
    </w:lvl>
    <w:lvl w:ilvl="4" w:tplc="2AC8A0CE">
      <w:start w:val="1"/>
      <w:numFmt w:val="lowerLetter"/>
      <w:lvlText w:val="%5."/>
      <w:lvlJc w:val="left"/>
      <w:pPr>
        <w:ind w:left="4309" w:hanging="360"/>
      </w:pPr>
    </w:lvl>
    <w:lvl w:ilvl="5" w:tplc="7F627752">
      <w:start w:val="1"/>
      <w:numFmt w:val="lowerRoman"/>
      <w:lvlText w:val="%6."/>
      <w:lvlJc w:val="right"/>
      <w:pPr>
        <w:ind w:left="5029" w:hanging="180"/>
      </w:pPr>
    </w:lvl>
    <w:lvl w:ilvl="6" w:tplc="EA124F0C">
      <w:start w:val="1"/>
      <w:numFmt w:val="decimal"/>
      <w:lvlText w:val="%7."/>
      <w:lvlJc w:val="left"/>
      <w:pPr>
        <w:ind w:left="5749" w:hanging="360"/>
      </w:pPr>
    </w:lvl>
    <w:lvl w:ilvl="7" w:tplc="CDE2FC2C">
      <w:start w:val="1"/>
      <w:numFmt w:val="lowerLetter"/>
      <w:lvlText w:val="%8."/>
      <w:lvlJc w:val="left"/>
      <w:pPr>
        <w:ind w:left="6469" w:hanging="360"/>
      </w:pPr>
    </w:lvl>
    <w:lvl w:ilvl="8" w:tplc="D90E8B4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983509"/>
    <w:multiLevelType w:val="hybridMultilevel"/>
    <w:tmpl w:val="E422A59E"/>
    <w:lvl w:ilvl="0" w:tplc="3260F41E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 w:tplc="EE68AAB2">
      <w:numFmt w:val="none"/>
      <w:lvlText w:val=""/>
      <w:lvlJc w:val="left"/>
      <w:pPr>
        <w:tabs>
          <w:tab w:val="num" w:pos="360"/>
        </w:tabs>
      </w:pPr>
    </w:lvl>
    <w:lvl w:ilvl="2" w:tplc="F6EAF692">
      <w:numFmt w:val="none"/>
      <w:lvlText w:val=""/>
      <w:lvlJc w:val="left"/>
      <w:pPr>
        <w:tabs>
          <w:tab w:val="num" w:pos="360"/>
        </w:tabs>
      </w:pPr>
    </w:lvl>
    <w:lvl w:ilvl="3" w:tplc="F6C0AFB2">
      <w:numFmt w:val="none"/>
      <w:lvlText w:val=""/>
      <w:lvlJc w:val="left"/>
      <w:pPr>
        <w:tabs>
          <w:tab w:val="num" w:pos="360"/>
        </w:tabs>
      </w:pPr>
    </w:lvl>
    <w:lvl w:ilvl="4" w:tplc="BC520874">
      <w:numFmt w:val="none"/>
      <w:lvlText w:val=""/>
      <w:lvlJc w:val="left"/>
      <w:pPr>
        <w:tabs>
          <w:tab w:val="num" w:pos="360"/>
        </w:tabs>
      </w:pPr>
    </w:lvl>
    <w:lvl w:ilvl="5" w:tplc="963C17BA">
      <w:numFmt w:val="none"/>
      <w:lvlText w:val=""/>
      <w:lvlJc w:val="left"/>
      <w:pPr>
        <w:tabs>
          <w:tab w:val="num" w:pos="360"/>
        </w:tabs>
      </w:pPr>
    </w:lvl>
    <w:lvl w:ilvl="6" w:tplc="B55AD90C">
      <w:numFmt w:val="none"/>
      <w:lvlText w:val=""/>
      <w:lvlJc w:val="left"/>
      <w:pPr>
        <w:tabs>
          <w:tab w:val="num" w:pos="360"/>
        </w:tabs>
      </w:pPr>
    </w:lvl>
    <w:lvl w:ilvl="7" w:tplc="2CA4E614">
      <w:numFmt w:val="none"/>
      <w:lvlText w:val=""/>
      <w:lvlJc w:val="left"/>
      <w:pPr>
        <w:tabs>
          <w:tab w:val="num" w:pos="360"/>
        </w:tabs>
      </w:pPr>
    </w:lvl>
    <w:lvl w:ilvl="8" w:tplc="18524B0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4A87122"/>
    <w:multiLevelType w:val="hybridMultilevel"/>
    <w:tmpl w:val="E9F86D66"/>
    <w:lvl w:ilvl="0" w:tplc="53543C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BA5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BAC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244E8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72C6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001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D495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6CEE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D8C0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AC401F"/>
    <w:multiLevelType w:val="hybridMultilevel"/>
    <w:tmpl w:val="4296FB5C"/>
    <w:lvl w:ilvl="0" w:tplc="95822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A8F5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245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8828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CE7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5C5A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709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B8F8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F4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451FD"/>
    <w:multiLevelType w:val="hybridMultilevel"/>
    <w:tmpl w:val="2B2A5E56"/>
    <w:lvl w:ilvl="0" w:tplc="81E0117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588F1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249B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A39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445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47F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FA4B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566A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84EB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1749FF"/>
    <w:multiLevelType w:val="hybridMultilevel"/>
    <w:tmpl w:val="0E0C53CE"/>
    <w:lvl w:ilvl="0" w:tplc="96FA96A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4428419C">
      <w:start w:val="1"/>
      <w:numFmt w:val="lowerLetter"/>
      <w:lvlText w:val="%2."/>
      <w:lvlJc w:val="left"/>
      <w:pPr>
        <w:ind w:left="1789" w:hanging="360"/>
      </w:pPr>
    </w:lvl>
    <w:lvl w:ilvl="2" w:tplc="59CC3BA6">
      <w:start w:val="1"/>
      <w:numFmt w:val="lowerRoman"/>
      <w:lvlText w:val="%3."/>
      <w:lvlJc w:val="right"/>
      <w:pPr>
        <w:ind w:left="2509" w:hanging="180"/>
      </w:pPr>
    </w:lvl>
    <w:lvl w:ilvl="3" w:tplc="DC6465A4">
      <w:start w:val="1"/>
      <w:numFmt w:val="decimal"/>
      <w:lvlText w:val="%4."/>
      <w:lvlJc w:val="left"/>
      <w:pPr>
        <w:ind w:left="3229" w:hanging="360"/>
      </w:pPr>
    </w:lvl>
    <w:lvl w:ilvl="4" w:tplc="D3342872">
      <w:start w:val="1"/>
      <w:numFmt w:val="lowerLetter"/>
      <w:lvlText w:val="%5."/>
      <w:lvlJc w:val="left"/>
      <w:pPr>
        <w:ind w:left="3949" w:hanging="360"/>
      </w:pPr>
    </w:lvl>
    <w:lvl w:ilvl="5" w:tplc="F796E734">
      <w:start w:val="1"/>
      <w:numFmt w:val="lowerRoman"/>
      <w:lvlText w:val="%6."/>
      <w:lvlJc w:val="right"/>
      <w:pPr>
        <w:ind w:left="4669" w:hanging="180"/>
      </w:pPr>
    </w:lvl>
    <w:lvl w:ilvl="6" w:tplc="6B7A7DCE">
      <w:start w:val="1"/>
      <w:numFmt w:val="decimal"/>
      <w:lvlText w:val="%7."/>
      <w:lvlJc w:val="left"/>
      <w:pPr>
        <w:ind w:left="5389" w:hanging="360"/>
      </w:pPr>
    </w:lvl>
    <w:lvl w:ilvl="7" w:tplc="AB6E37C6">
      <w:start w:val="1"/>
      <w:numFmt w:val="lowerLetter"/>
      <w:lvlText w:val="%8."/>
      <w:lvlJc w:val="left"/>
      <w:pPr>
        <w:ind w:left="6109" w:hanging="360"/>
      </w:pPr>
    </w:lvl>
    <w:lvl w:ilvl="8" w:tplc="000E955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9777C2"/>
    <w:multiLevelType w:val="hybridMultilevel"/>
    <w:tmpl w:val="531E2672"/>
    <w:lvl w:ilvl="0" w:tplc="28605BFC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342CD3EC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9768065E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56C6CA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C4E871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D90BFA6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C55E3D4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454218C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47E9A06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33A61819"/>
    <w:multiLevelType w:val="hybridMultilevel"/>
    <w:tmpl w:val="7A06BE58"/>
    <w:lvl w:ilvl="0" w:tplc="DA3E09A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BEB0FD4C">
      <w:start w:val="1"/>
      <w:numFmt w:val="lowerLetter"/>
      <w:lvlText w:val="%2."/>
      <w:lvlJc w:val="left"/>
      <w:pPr>
        <w:ind w:left="1800" w:hanging="360"/>
      </w:pPr>
    </w:lvl>
    <w:lvl w:ilvl="2" w:tplc="0728ED18">
      <w:start w:val="1"/>
      <w:numFmt w:val="lowerRoman"/>
      <w:lvlText w:val="%3."/>
      <w:lvlJc w:val="right"/>
      <w:pPr>
        <w:ind w:left="2520" w:hanging="180"/>
      </w:pPr>
    </w:lvl>
    <w:lvl w:ilvl="3" w:tplc="71483012">
      <w:start w:val="1"/>
      <w:numFmt w:val="decimal"/>
      <w:lvlText w:val="%4."/>
      <w:lvlJc w:val="left"/>
      <w:pPr>
        <w:ind w:left="3240" w:hanging="360"/>
      </w:pPr>
    </w:lvl>
    <w:lvl w:ilvl="4" w:tplc="AA8C2B5C">
      <w:start w:val="1"/>
      <w:numFmt w:val="lowerLetter"/>
      <w:lvlText w:val="%5."/>
      <w:lvlJc w:val="left"/>
      <w:pPr>
        <w:ind w:left="3960" w:hanging="360"/>
      </w:pPr>
    </w:lvl>
    <w:lvl w:ilvl="5" w:tplc="CF2C6572">
      <w:start w:val="1"/>
      <w:numFmt w:val="lowerRoman"/>
      <w:lvlText w:val="%6."/>
      <w:lvlJc w:val="right"/>
      <w:pPr>
        <w:ind w:left="4680" w:hanging="180"/>
      </w:pPr>
    </w:lvl>
    <w:lvl w:ilvl="6" w:tplc="45F63D62">
      <w:start w:val="1"/>
      <w:numFmt w:val="decimal"/>
      <w:lvlText w:val="%7."/>
      <w:lvlJc w:val="left"/>
      <w:pPr>
        <w:ind w:left="5400" w:hanging="360"/>
      </w:pPr>
    </w:lvl>
    <w:lvl w:ilvl="7" w:tplc="62BC37BC">
      <w:start w:val="1"/>
      <w:numFmt w:val="lowerLetter"/>
      <w:lvlText w:val="%8."/>
      <w:lvlJc w:val="left"/>
      <w:pPr>
        <w:ind w:left="6120" w:hanging="360"/>
      </w:pPr>
    </w:lvl>
    <w:lvl w:ilvl="8" w:tplc="780CED3A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7C4494"/>
    <w:multiLevelType w:val="hybridMultilevel"/>
    <w:tmpl w:val="5EFEA646"/>
    <w:lvl w:ilvl="0" w:tplc="7DF813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D710131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426A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8DC6BF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10211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CDC9E9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3026E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9A6F57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DABD4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8F15C9"/>
    <w:multiLevelType w:val="hybridMultilevel"/>
    <w:tmpl w:val="C888AF46"/>
    <w:lvl w:ilvl="0" w:tplc="C1B48F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BB89598">
      <w:start w:val="1"/>
      <w:numFmt w:val="lowerLetter"/>
      <w:lvlText w:val="%2."/>
      <w:lvlJc w:val="left"/>
      <w:pPr>
        <w:ind w:left="1789" w:hanging="360"/>
      </w:pPr>
    </w:lvl>
    <w:lvl w:ilvl="2" w:tplc="4D4A863C">
      <w:start w:val="1"/>
      <w:numFmt w:val="lowerRoman"/>
      <w:lvlText w:val="%3."/>
      <w:lvlJc w:val="right"/>
      <w:pPr>
        <w:ind w:left="2509" w:hanging="180"/>
      </w:pPr>
    </w:lvl>
    <w:lvl w:ilvl="3" w:tplc="2D5C7B6A">
      <w:start w:val="1"/>
      <w:numFmt w:val="decimal"/>
      <w:lvlText w:val="%4."/>
      <w:lvlJc w:val="left"/>
      <w:pPr>
        <w:ind w:left="3229" w:hanging="360"/>
      </w:pPr>
    </w:lvl>
    <w:lvl w:ilvl="4" w:tplc="FC7A5766">
      <w:start w:val="1"/>
      <w:numFmt w:val="lowerLetter"/>
      <w:lvlText w:val="%5."/>
      <w:lvlJc w:val="left"/>
      <w:pPr>
        <w:ind w:left="3949" w:hanging="360"/>
      </w:pPr>
    </w:lvl>
    <w:lvl w:ilvl="5" w:tplc="6C4E7B50">
      <w:start w:val="1"/>
      <w:numFmt w:val="lowerRoman"/>
      <w:lvlText w:val="%6."/>
      <w:lvlJc w:val="right"/>
      <w:pPr>
        <w:ind w:left="4669" w:hanging="180"/>
      </w:pPr>
    </w:lvl>
    <w:lvl w:ilvl="6" w:tplc="43CE9B64">
      <w:start w:val="1"/>
      <w:numFmt w:val="decimal"/>
      <w:lvlText w:val="%7."/>
      <w:lvlJc w:val="left"/>
      <w:pPr>
        <w:ind w:left="5389" w:hanging="360"/>
      </w:pPr>
    </w:lvl>
    <w:lvl w:ilvl="7" w:tplc="E59AF118">
      <w:start w:val="1"/>
      <w:numFmt w:val="lowerLetter"/>
      <w:lvlText w:val="%8."/>
      <w:lvlJc w:val="left"/>
      <w:pPr>
        <w:ind w:left="6109" w:hanging="360"/>
      </w:pPr>
    </w:lvl>
    <w:lvl w:ilvl="8" w:tplc="BB5A058A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25080F"/>
    <w:multiLevelType w:val="hybridMultilevel"/>
    <w:tmpl w:val="8C52A432"/>
    <w:lvl w:ilvl="0" w:tplc="A684C18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BFFE052E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5465FEC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CF65A1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75E5A9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B7E2EFF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918EF1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ACAD3BE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BC605E72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A494C5A"/>
    <w:multiLevelType w:val="hybridMultilevel"/>
    <w:tmpl w:val="B9A0E186"/>
    <w:lvl w:ilvl="0" w:tplc="4EF8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4CA728">
      <w:start w:val="1"/>
      <w:numFmt w:val="lowerLetter"/>
      <w:lvlText w:val="%2."/>
      <w:lvlJc w:val="left"/>
      <w:pPr>
        <w:ind w:left="1440" w:hanging="360"/>
      </w:pPr>
    </w:lvl>
    <w:lvl w:ilvl="2" w:tplc="2B48C120">
      <w:start w:val="1"/>
      <w:numFmt w:val="lowerRoman"/>
      <w:lvlText w:val="%3."/>
      <w:lvlJc w:val="right"/>
      <w:pPr>
        <w:ind w:left="2160" w:hanging="180"/>
      </w:pPr>
    </w:lvl>
    <w:lvl w:ilvl="3" w:tplc="77F8CE40">
      <w:start w:val="1"/>
      <w:numFmt w:val="decimal"/>
      <w:lvlText w:val="%4."/>
      <w:lvlJc w:val="left"/>
      <w:pPr>
        <w:ind w:left="2880" w:hanging="360"/>
      </w:pPr>
    </w:lvl>
    <w:lvl w:ilvl="4" w:tplc="06AEC3F2">
      <w:start w:val="1"/>
      <w:numFmt w:val="lowerLetter"/>
      <w:lvlText w:val="%5."/>
      <w:lvlJc w:val="left"/>
      <w:pPr>
        <w:ind w:left="3600" w:hanging="360"/>
      </w:pPr>
    </w:lvl>
    <w:lvl w:ilvl="5" w:tplc="ADCCECF8">
      <w:start w:val="1"/>
      <w:numFmt w:val="lowerRoman"/>
      <w:lvlText w:val="%6."/>
      <w:lvlJc w:val="right"/>
      <w:pPr>
        <w:ind w:left="4320" w:hanging="180"/>
      </w:pPr>
    </w:lvl>
    <w:lvl w:ilvl="6" w:tplc="84C61228">
      <w:start w:val="1"/>
      <w:numFmt w:val="decimal"/>
      <w:lvlText w:val="%7."/>
      <w:lvlJc w:val="left"/>
      <w:pPr>
        <w:ind w:left="5040" w:hanging="360"/>
      </w:pPr>
    </w:lvl>
    <w:lvl w:ilvl="7" w:tplc="CEF04EF0">
      <w:start w:val="1"/>
      <w:numFmt w:val="lowerLetter"/>
      <w:lvlText w:val="%8."/>
      <w:lvlJc w:val="left"/>
      <w:pPr>
        <w:ind w:left="5760" w:hanging="360"/>
      </w:pPr>
    </w:lvl>
    <w:lvl w:ilvl="8" w:tplc="A0BCC68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E59A2"/>
    <w:multiLevelType w:val="hybridMultilevel"/>
    <w:tmpl w:val="C7F80AB4"/>
    <w:lvl w:ilvl="0" w:tplc="EE70E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684A14">
      <w:start w:val="1"/>
      <w:numFmt w:val="lowerLetter"/>
      <w:lvlText w:val="%2."/>
      <w:lvlJc w:val="left"/>
      <w:pPr>
        <w:ind w:left="1789" w:hanging="360"/>
      </w:pPr>
    </w:lvl>
    <w:lvl w:ilvl="2" w:tplc="34E0F908">
      <w:start w:val="1"/>
      <w:numFmt w:val="lowerRoman"/>
      <w:lvlText w:val="%3."/>
      <w:lvlJc w:val="right"/>
      <w:pPr>
        <w:ind w:left="2509" w:hanging="180"/>
      </w:pPr>
    </w:lvl>
    <w:lvl w:ilvl="3" w:tplc="70722A8E">
      <w:start w:val="1"/>
      <w:numFmt w:val="decimal"/>
      <w:lvlText w:val="%4."/>
      <w:lvlJc w:val="left"/>
      <w:pPr>
        <w:ind w:left="3229" w:hanging="360"/>
      </w:pPr>
    </w:lvl>
    <w:lvl w:ilvl="4" w:tplc="DC543EEC">
      <w:start w:val="1"/>
      <w:numFmt w:val="lowerLetter"/>
      <w:lvlText w:val="%5."/>
      <w:lvlJc w:val="left"/>
      <w:pPr>
        <w:ind w:left="3949" w:hanging="360"/>
      </w:pPr>
    </w:lvl>
    <w:lvl w:ilvl="5" w:tplc="50E6E700">
      <w:start w:val="1"/>
      <w:numFmt w:val="lowerRoman"/>
      <w:lvlText w:val="%6."/>
      <w:lvlJc w:val="right"/>
      <w:pPr>
        <w:ind w:left="4669" w:hanging="180"/>
      </w:pPr>
    </w:lvl>
    <w:lvl w:ilvl="6" w:tplc="76DAECAE">
      <w:start w:val="1"/>
      <w:numFmt w:val="decimal"/>
      <w:lvlText w:val="%7."/>
      <w:lvlJc w:val="left"/>
      <w:pPr>
        <w:ind w:left="5389" w:hanging="360"/>
      </w:pPr>
    </w:lvl>
    <w:lvl w:ilvl="7" w:tplc="573632A6">
      <w:start w:val="1"/>
      <w:numFmt w:val="lowerLetter"/>
      <w:lvlText w:val="%8."/>
      <w:lvlJc w:val="left"/>
      <w:pPr>
        <w:ind w:left="6109" w:hanging="360"/>
      </w:pPr>
    </w:lvl>
    <w:lvl w:ilvl="8" w:tplc="6430F254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0F7234"/>
    <w:multiLevelType w:val="hybridMultilevel"/>
    <w:tmpl w:val="F6D2780A"/>
    <w:lvl w:ilvl="0" w:tplc="B2A874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78D6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F680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0E78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A95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76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D67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A24B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6EBC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2D63BE"/>
    <w:multiLevelType w:val="hybridMultilevel"/>
    <w:tmpl w:val="84343162"/>
    <w:lvl w:ilvl="0" w:tplc="0B90E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8CB7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8607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8A5D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F69F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FE9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8AFB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29CD7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EAAE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596FF8"/>
    <w:multiLevelType w:val="hybridMultilevel"/>
    <w:tmpl w:val="B158EB20"/>
    <w:lvl w:ilvl="0" w:tplc="C172AF24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940645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5CA9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7E88C5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EB666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96F1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56A46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31E79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ED6A5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FFA17BF"/>
    <w:multiLevelType w:val="hybridMultilevel"/>
    <w:tmpl w:val="39F4C592"/>
    <w:lvl w:ilvl="0" w:tplc="0A6AFD7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2DE1434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75129C3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2DEA4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B5A4D6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D00C94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1A177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F7CEF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F0A31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EF12EB"/>
    <w:multiLevelType w:val="hybridMultilevel"/>
    <w:tmpl w:val="DF8482FC"/>
    <w:lvl w:ilvl="0" w:tplc="649AF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66E7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3A3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DA04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62C2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5498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0C341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A64D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885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DA4F0B"/>
    <w:multiLevelType w:val="hybridMultilevel"/>
    <w:tmpl w:val="53CAF73A"/>
    <w:lvl w:ilvl="0" w:tplc="EDD0DD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35C122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041B0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2652E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946E5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A8AF99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C7020D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4AB42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F5E166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5704BB"/>
    <w:multiLevelType w:val="hybridMultilevel"/>
    <w:tmpl w:val="EEAE1330"/>
    <w:lvl w:ilvl="0" w:tplc="6E22AD4A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 w:tplc="9F26DB50">
      <w:numFmt w:val="none"/>
      <w:lvlText w:val=""/>
      <w:lvlJc w:val="left"/>
      <w:pPr>
        <w:tabs>
          <w:tab w:val="num" w:pos="360"/>
        </w:tabs>
      </w:pPr>
    </w:lvl>
    <w:lvl w:ilvl="2" w:tplc="13AE3AD4">
      <w:numFmt w:val="none"/>
      <w:lvlText w:val=""/>
      <w:lvlJc w:val="left"/>
      <w:pPr>
        <w:tabs>
          <w:tab w:val="num" w:pos="360"/>
        </w:tabs>
      </w:pPr>
    </w:lvl>
    <w:lvl w:ilvl="3" w:tplc="60D8B124">
      <w:numFmt w:val="none"/>
      <w:lvlText w:val=""/>
      <w:lvlJc w:val="left"/>
      <w:pPr>
        <w:tabs>
          <w:tab w:val="num" w:pos="360"/>
        </w:tabs>
      </w:pPr>
    </w:lvl>
    <w:lvl w:ilvl="4" w:tplc="657CD48C">
      <w:numFmt w:val="none"/>
      <w:lvlText w:val=""/>
      <w:lvlJc w:val="left"/>
      <w:pPr>
        <w:tabs>
          <w:tab w:val="num" w:pos="360"/>
        </w:tabs>
      </w:pPr>
    </w:lvl>
    <w:lvl w:ilvl="5" w:tplc="8278B70A">
      <w:numFmt w:val="none"/>
      <w:lvlText w:val=""/>
      <w:lvlJc w:val="left"/>
      <w:pPr>
        <w:tabs>
          <w:tab w:val="num" w:pos="360"/>
        </w:tabs>
      </w:pPr>
    </w:lvl>
    <w:lvl w:ilvl="6" w:tplc="B2A2A8BE">
      <w:numFmt w:val="none"/>
      <w:lvlText w:val=""/>
      <w:lvlJc w:val="left"/>
      <w:pPr>
        <w:tabs>
          <w:tab w:val="num" w:pos="360"/>
        </w:tabs>
      </w:pPr>
    </w:lvl>
    <w:lvl w:ilvl="7" w:tplc="EC5C3E54">
      <w:numFmt w:val="none"/>
      <w:lvlText w:val=""/>
      <w:lvlJc w:val="left"/>
      <w:pPr>
        <w:tabs>
          <w:tab w:val="num" w:pos="360"/>
        </w:tabs>
      </w:pPr>
    </w:lvl>
    <w:lvl w:ilvl="8" w:tplc="81A89D5E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05478C7"/>
    <w:multiLevelType w:val="hybridMultilevel"/>
    <w:tmpl w:val="69A8E8AE"/>
    <w:lvl w:ilvl="0" w:tplc="209206E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C05BA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C5C9AF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A287A5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7AD7D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F02A2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0C8E5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B0434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DB2A52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3B802C1"/>
    <w:multiLevelType w:val="hybridMultilevel"/>
    <w:tmpl w:val="AEAA2D3C"/>
    <w:lvl w:ilvl="0" w:tplc="E1F4EB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53E3F8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398082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3E410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FE964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5C8895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9C36B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CE4A96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B5E154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8A43A5"/>
    <w:multiLevelType w:val="hybridMultilevel"/>
    <w:tmpl w:val="B9163B44"/>
    <w:lvl w:ilvl="0" w:tplc="2BA23274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AE6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A48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EC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48F7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445BB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FAD9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26B9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CA13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E43652"/>
    <w:multiLevelType w:val="hybridMultilevel"/>
    <w:tmpl w:val="641CE8A4"/>
    <w:lvl w:ilvl="0" w:tplc="98A476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E84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429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89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472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60C9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4EA3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F5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A67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EE34C8"/>
    <w:multiLevelType w:val="hybridMultilevel"/>
    <w:tmpl w:val="46BAB676"/>
    <w:lvl w:ilvl="0" w:tplc="7F5EC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D83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EE1B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9410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144DC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758C9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72816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763B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C2D5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8F1D8B"/>
    <w:multiLevelType w:val="hybridMultilevel"/>
    <w:tmpl w:val="35EE7E4E"/>
    <w:lvl w:ilvl="0" w:tplc="DED2AF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C56434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D52A13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48D2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88C0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4207AD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3820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5FC7E5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EEED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12B08C1"/>
    <w:multiLevelType w:val="hybridMultilevel"/>
    <w:tmpl w:val="92706F12"/>
    <w:lvl w:ilvl="0" w:tplc="671C0F0E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 w:tplc="01DEFD44">
      <w:numFmt w:val="none"/>
      <w:lvlText w:val=""/>
      <w:lvlJc w:val="left"/>
      <w:pPr>
        <w:tabs>
          <w:tab w:val="num" w:pos="360"/>
        </w:tabs>
      </w:pPr>
    </w:lvl>
    <w:lvl w:ilvl="2" w:tplc="E3F011B0">
      <w:numFmt w:val="none"/>
      <w:lvlText w:val=""/>
      <w:lvlJc w:val="left"/>
      <w:pPr>
        <w:tabs>
          <w:tab w:val="num" w:pos="360"/>
        </w:tabs>
      </w:pPr>
    </w:lvl>
    <w:lvl w:ilvl="3" w:tplc="CAB630EC">
      <w:numFmt w:val="none"/>
      <w:lvlText w:val=""/>
      <w:lvlJc w:val="left"/>
      <w:pPr>
        <w:tabs>
          <w:tab w:val="num" w:pos="360"/>
        </w:tabs>
      </w:pPr>
    </w:lvl>
    <w:lvl w:ilvl="4" w:tplc="564C3754">
      <w:numFmt w:val="none"/>
      <w:lvlText w:val=""/>
      <w:lvlJc w:val="left"/>
      <w:pPr>
        <w:tabs>
          <w:tab w:val="num" w:pos="360"/>
        </w:tabs>
      </w:pPr>
    </w:lvl>
    <w:lvl w:ilvl="5" w:tplc="F4342D66">
      <w:numFmt w:val="none"/>
      <w:lvlText w:val=""/>
      <w:lvlJc w:val="left"/>
      <w:pPr>
        <w:tabs>
          <w:tab w:val="num" w:pos="360"/>
        </w:tabs>
      </w:pPr>
    </w:lvl>
    <w:lvl w:ilvl="6" w:tplc="27DEBE06">
      <w:numFmt w:val="none"/>
      <w:lvlText w:val=""/>
      <w:lvlJc w:val="left"/>
      <w:pPr>
        <w:tabs>
          <w:tab w:val="num" w:pos="360"/>
        </w:tabs>
      </w:pPr>
    </w:lvl>
    <w:lvl w:ilvl="7" w:tplc="8124C004">
      <w:numFmt w:val="none"/>
      <w:lvlText w:val=""/>
      <w:lvlJc w:val="left"/>
      <w:pPr>
        <w:tabs>
          <w:tab w:val="num" w:pos="360"/>
        </w:tabs>
      </w:pPr>
    </w:lvl>
    <w:lvl w:ilvl="8" w:tplc="EC80B00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12B7D22"/>
    <w:multiLevelType w:val="hybridMultilevel"/>
    <w:tmpl w:val="8B4C6506"/>
    <w:lvl w:ilvl="0" w:tplc="2C30A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72E9DC">
      <w:start w:val="1"/>
      <w:numFmt w:val="lowerLetter"/>
      <w:lvlText w:val="%2."/>
      <w:lvlJc w:val="left"/>
      <w:pPr>
        <w:ind w:left="1440" w:hanging="360"/>
      </w:pPr>
    </w:lvl>
    <w:lvl w:ilvl="2" w:tplc="2528C716">
      <w:start w:val="1"/>
      <w:numFmt w:val="lowerRoman"/>
      <w:lvlText w:val="%3."/>
      <w:lvlJc w:val="right"/>
      <w:pPr>
        <w:ind w:left="2160" w:hanging="180"/>
      </w:pPr>
    </w:lvl>
    <w:lvl w:ilvl="3" w:tplc="479CB998">
      <w:start w:val="1"/>
      <w:numFmt w:val="decimal"/>
      <w:lvlText w:val="%4."/>
      <w:lvlJc w:val="left"/>
      <w:pPr>
        <w:ind w:left="2880" w:hanging="360"/>
      </w:pPr>
    </w:lvl>
    <w:lvl w:ilvl="4" w:tplc="8EA86268">
      <w:start w:val="1"/>
      <w:numFmt w:val="lowerLetter"/>
      <w:lvlText w:val="%5."/>
      <w:lvlJc w:val="left"/>
      <w:pPr>
        <w:ind w:left="3600" w:hanging="360"/>
      </w:pPr>
    </w:lvl>
    <w:lvl w:ilvl="5" w:tplc="B8CE5CFC">
      <w:start w:val="1"/>
      <w:numFmt w:val="lowerRoman"/>
      <w:lvlText w:val="%6."/>
      <w:lvlJc w:val="right"/>
      <w:pPr>
        <w:ind w:left="4320" w:hanging="180"/>
      </w:pPr>
    </w:lvl>
    <w:lvl w:ilvl="6" w:tplc="8C3C4AF8">
      <w:start w:val="1"/>
      <w:numFmt w:val="decimal"/>
      <w:lvlText w:val="%7."/>
      <w:lvlJc w:val="left"/>
      <w:pPr>
        <w:ind w:left="5040" w:hanging="360"/>
      </w:pPr>
    </w:lvl>
    <w:lvl w:ilvl="7" w:tplc="661CA0CC">
      <w:start w:val="1"/>
      <w:numFmt w:val="lowerLetter"/>
      <w:lvlText w:val="%8."/>
      <w:lvlJc w:val="left"/>
      <w:pPr>
        <w:ind w:left="5760" w:hanging="360"/>
      </w:pPr>
    </w:lvl>
    <w:lvl w:ilvl="8" w:tplc="2BC8E0F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93624"/>
    <w:multiLevelType w:val="hybridMultilevel"/>
    <w:tmpl w:val="A3883BF4"/>
    <w:lvl w:ilvl="0" w:tplc="501CB5BE">
      <w:start w:val="1"/>
      <w:numFmt w:val="decimal"/>
      <w:lvlText w:val="%1)"/>
      <w:lvlJc w:val="left"/>
      <w:pPr>
        <w:ind w:left="1429" w:hanging="360"/>
      </w:pPr>
    </w:lvl>
    <w:lvl w:ilvl="1" w:tplc="B2EED5A6">
      <w:start w:val="1"/>
      <w:numFmt w:val="lowerLetter"/>
      <w:lvlText w:val="%2."/>
      <w:lvlJc w:val="left"/>
      <w:pPr>
        <w:ind w:left="2149" w:hanging="360"/>
      </w:pPr>
    </w:lvl>
    <w:lvl w:ilvl="2" w:tplc="EF4A764A">
      <w:start w:val="1"/>
      <w:numFmt w:val="lowerRoman"/>
      <w:lvlText w:val="%3."/>
      <w:lvlJc w:val="right"/>
      <w:pPr>
        <w:ind w:left="2869" w:hanging="180"/>
      </w:pPr>
    </w:lvl>
    <w:lvl w:ilvl="3" w:tplc="5CB62F1E">
      <w:start w:val="1"/>
      <w:numFmt w:val="decimal"/>
      <w:lvlText w:val="%4."/>
      <w:lvlJc w:val="left"/>
      <w:pPr>
        <w:ind w:left="3589" w:hanging="360"/>
      </w:pPr>
    </w:lvl>
    <w:lvl w:ilvl="4" w:tplc="1924FD46">
      <w:start w:val="1"/>
      <w:numFmt w:val="lowerLetter"/>
      <w:lvlText w:val="%5."/>
      <w:lvlJc w:val="left"/>
      <w:pPr>
        <w:ind w:left="4309" w:hanging="360"/>
      </w:pPr>
    </w:lvl>
    <w:lvl w:ilvl="5" w:tplc="0B18EAE2">
      <w:start w:val="1"/>
      <w:numFmt w:val="lowerRoman"/>
      <w:lvlText w:val="%6."/>
      <w:lvlJc w:val="right"/>
      <w:pPr>
        <w:ind w:left="5029" w:hanging="180"/>
      </w:pPr>
    </w:lvl>
    <w:lvl w:ilvl="6" w:tplc="703C27CA">
      <w:start w:val="1"/>
      <w:numFmt w:val="decimal"/>
      <w:lvlText w:val="%7."/>
      <w:lvlJc w:val="left"/>
      <w:pPr>
        <w:ind w:left="5749" w:hanging="360"/>
      </w:pPr>
    </w:lvl>
    <w:lvl w:ilvl="7" w:tplc="C0A65310">
      <w:start w:val="1"/>
      <w:numFmt w:val="lowerLetter"/>
      <w:lvlText w:val="%8."/>
      <w:lvlJc w:val="left"/>
      <w:pPr>
        <w:ind w:left="6469" w:hanging="360"/>
      </w:pPr>
    </w:lvl>
    <w:lvl w:ilvl="8" w:tplc="EF0A19A4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9E40FD8"/>
    <w:multiLevelType w:val="hybridMultilevel"/>
    <w:tmpl w:val="0C6E3382"/>
    <w:lvl w:ilvl="0" w:tplc="58CC11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E2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4813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B3432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1C54C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023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7CDE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F03A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321F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E8302A"/>
    <w:multiLevelType w:val="hybridMultilevel"/>
    <w:tmpl w:val="E3DAE3A8"/>
    <w:lvl w:ilvl="0" w:tplc="5BDA3E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4CED4D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20C4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614F9B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70BB9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8605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0220E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4C0AB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E2CD4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DFA6ABA"/>
    <w:multiLevelType w:val="hybridMultilevel"/>
    <w:tmpl w:val="72D6EDDC"/>
    <w:lvl w:ilvl="0" w:tplc="9D1014A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B0A92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16DF0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06D8A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564907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2A81F8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F0170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A67E66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5D2E13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434315F"/>
    <w:multiLevelType w:val="hybridMultilevel"/>
    <w:tmpl w:val="8CAAC710"/>
    <w:lvl w:ilvl="0" w:tplc="37949E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226F362">
      <w:start w:val="1"/>
      <w:numFmt w:val="lowerLetter"/>
      <w:lvlText w:val="%2."/>
      <w:lvlJc w:val="left"/>
      <w:pPr>
        <w:ind w:left="1440" w:hanging="360"/>
      </w:pPr>
    </w:lvl>
    <w:lvl w:ilvl="2" w:tplc="A98A7DDC">
      <w:start w:val="1"/>
      <w:numFmt w:val="lowerRoman"/>
      <w:lvlText w:val="%3."/>
      <w:lvlJc w:val="right"/>
      <w:pPr>
        <w:ind w:left="2160" w:hanging="180"/>
      </w:pPr>
    </w:lvl>
    <w:lvl w:ilvl="3" w:tplc="E3BE8C58">
      <w:start w:val="1"/>
      <w:numFmt w:val="decimal"/>
      <w:lvlText w:val="%4."/>
      <w:lvlJc w:val="left"/>
      <w:pPr>
        <w:ind w:left="2880" w:hanging="360"/>
      </w:pPr>
    </w:lvl>
    <w:lvl w:ilvl="4" w:tplc="AE9286A6">
      <w:start w:val="1"/>
      <w:numFmt w:val="lowerLetter"/>
      <w:lvlText w:val="%5."/>
      <w:lvlJc w:val="left"/>
      <w:pPr>
        <w:ind w:left="3600" w:hanging="360"/>
      </w:pPr>
    </w:lvl>
    <w:lvl w:ilvl="5" w:tplc="F9D02238">
      <w:start w:val="1"/>
      <w:numFmt w:val="lowerRoman"/>
      <w:lvlText w:val="%6."/>
      <w:lvlJc w:val="right"/>
      <w:pPr>
        <w:ind w:left="4320" w:hanging="180"/>
      </w:pPr>
    </w:lvl>
    <w:lvl w:ilvl="6" w:tplc="2EB0784C">
      <w:start w:val="1"/>
      <w:numFmt w:val="decimal"/>
      <w:lvlText w:val="%7."/>
      <w:lvlJc w:val="left"/>
      <w:pPr>
        <w:ind w:left="5040" w:hanging="360"/>
      </w:pPr>
    </w:lvl>
    <w:lvl w:ilvl="7" w:tplc="70C80960">
      <w:start w:val="1"/>
      <w:numFmt w:val="lowerLetter"/>
      <w:lvlText w:val="%8."/>
      <w:lvlJc w:val="left"/>
      <w:pPr>
        <w:ind w:left="5760" w:hanging="360"/>
      </w:pPr>
    </w:lvl>
    <w:lvl w:ilvl="8" w:tplc="26642AF6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316F9"/>
    <w:multiLevelType w:val="hybridMultilevel"/>
    <w:tmpl w:val="EBBE5694"/>
    <w:lvl w:ilvl="0" w:tplc="D8282A2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9DCC205E">
      <w:start w:val="1"/>
      <w:numFmt w:val="lowerLetter"/>
      <w:lvlText w:val="%2."/>
      <w:lvlJc w:val="left"/>
      <w:pPr>
        <w:ind w:left="2149" w:hanging="360"/>
      </w:pPr>
    </w:lvl>
    <w:lvl w:ilvl="2" w:tplc="12DA71D0">
      <w:start w:val="1"/>
      <w:numFmt w:val="lowerRoman"/>
      <w:lvlText w:val="%3."/>
      <w:lvlJc w:val="right"/>
      <w:pPr>
        <w:ind w:left="2869" w:hanging="180"/>
      </w:pPr>
    </w:lvl>
    <w:lvl w:ilvl="3" w:tplc="9AA65686">
      <w:start w:val="1"/>
      <w:numFmt w:val="decimal"/>
      <w:lvlText w:val="%4."/>
      <w:lvlJc w:val="left"/>
      <w:pPr>
        <w:ind w:left="3589" w:hanging="360"/>
      </w:pPr>
    </w:lvl>
    <w:lvl w:ilvl="4" w:tplc="AF48EB0E">
      <w:start w:val="1"/>
      <w:numFmt w:val="lowerLetter"/>
      <w:lvlText w:val="%5."/>
      <w:lvlJc w:val="left"/>
      <w:pPr>
        <w:ind w:left="4309" w:hanging="360"/>
      </w:pPr>
    </w:lvl>
    <w:lvl w:ilvl="5" w:tplc="2F4A7AB2">
      <w:start w:val="1"/>
      <w:numFmt w:val="lowerRoman"/>
      <w:lvlText w:val="%6."/>
      <w:lvlJc w:val="right"/>
      <w:pPr>
        <w:ind w:left="5029" w:hanging="180"/>
      </w:pPr>
    </w:lvl>
    <w:lvl w:ilvl="6" w:tplc="A33480E8">
      <w:start w:val="1"/>
      <w:numFmt w:val="decimal"/>
      <w:lvlText w:val="%7."/>
      <w:lvlJc w:val="left"/>
      <w:pPr>
        <w:ind w:left="5749" w:hanging="360"/>
      </w:pPr>
    </w:lvl>
    <w:lvl w:ilvl="7" w:tplc="C18EEB0A">
      <w:start w:val="1"/>
      <w:numFmt w:val="lowerLetter"/>
      <w:lvlText w:val="%8."/>
      <w:lvlJc w:val="left"/>
      <w:pPr>
        <w:ind w:left="6469" w:hanging="360"/>
      </w:pPr>
    </w:lvl>
    <w:lvl w:ilvl="8" w:tplc="7D4AFAF2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77F1542"/>
    <w:multiLevelType w:val="hybridMultilevel"/>
    <w:tmpl w:val="641846E8"/>
    <w:lvl w:ilvl="0" w:tplc="B7C0DCE2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47A29E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9612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A08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9EC9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F8E2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65F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A7A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6C82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40466A"/>
    <w:multiLevelType w:val="hybridMultilevel"/>
    <w:tmpl w:val="32CC17D6"/>
    <w:lvl w:ilvl="0" w:tplc="C63C8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7F2B05A">
      <w:start w:val="1"/>
      <w:numFmt w:val="lowerLetter"/>
      <w:lvlText w:val="%2."/>
      <w:lvlJc w:val="left"/>
      <w:pPr>
        <w:ind w:left="1789" w:hanging="360"/>
      </w:pPr>
    </w:lvl>
    <w:lvl w:ilvl="2" w:tplc="FDCE63EA">
      <w:start w:val="1"/>
      <w:numFmt w:val="lowerRoman"/>
      <w:lvlText w:val="%3."/>
      <w:lvlJc w:val="right"/>
      <w:pPr>
        <w:ind w:left="2509" w:hanging="180"/>
      </w:pPr>
    </w:lvl>
    <w:lvl w:ilvl="3" w:tplc="73C26516">
      <w:start w:val="1"/>
      <w:numFmt w:val="decimal"/>
      <w:lvlText w:val="%4."/>
      <w:lvlJc w:val="left"/>
      <w:pPr>
        <w:ind w:left="3229" w:hanging="360"/>
      </w:pPr>
    </w:lvl>
    <w:lvl w:ilvl="4" w:tplc="953EEF32">
      <w:start w:val="1"/>
      <w:numFmt w:val="lowerLetter"/>
      <w:lvlText w:val="%5."/>
      <w:lvlJc w:val="left"/>
      <w:pPr>
        <w:ind w:left="3949" w:hanging="360"/>
      </w:pPr>
    </w:lvl>
    <w:lvl w:ilvl="5" w:tplc="CF463036">
      <w:start w:val="1"/>
      <w:numFmt w:val="lowerRoman"/>
      <w:lvlText w:val="%6."/>
      <w:lvlJc w:val="right"/>
      <w:pPr>
        <w:ind w:left="4669" w:hanging="180"/>
      </w:pPr>
    </w:lvl>
    <w:lvl w:ilvl="6" w:tplc="07209460">
      <w:start w:val="1"/>
      <w:numFmt w:val="decimal"/>
      <w:lvlText w:val="%7."/>
      <w:lvlJc w:val="left"/>
      <w:pPr>
        <w:ind w:left="5389" w:hanging="360"/>
      </w:pPr>
    </w:lvl>
    <w:lvl w:ilvl="7" w:tplc="8C10A26C">
      <w:start w:val="1"/>
      <w:numFmt w:val="lowerLetter"/>
      <w:lvlText w:val="%8."/>
      <w:lvlJc w:val="left"/>
      <w:pPr>
        <w:ind w:left="6109" w:hanging="360"/>
      </w:pPr>
    </w:lvl>
    <w:lvl w:ilvl="8" w:tplc="AF2A841A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E4D1E2B"/>
    <w:multiLevelType w:val="hybridMultilevel"/>
    <w:tmpl w:val="1FAA3D42"/>
    <w:lvl w:ilvl="0" w:tplc="608C57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68A27D4">
      <w:start w:val="1"/>
      <w:numFmt w:val="lowerLetter"/>
      <w:lvlText w:val="%2."/>
      <w:lvlJc w:val="left"/>
      <w:pPr>
        <w:ind w:left="1789" w:hanging="360"/>
      </w:pPr>
    </w:lvl>
    <w:lvl w:ilvl="2" w:tplc="4F62CA0C">
      <w:start w:val="1"/>
      <w:numFmt w:val="lowerRoman"/>
      <w:lvlText w:val="%3."/>
      <w:lvlJc w:val="right"/>
      <w:pPr>
        <w:ind w:left="2509" w:hanging="180"/>
      </w:pPr>
    </w:lvl>
    <w:lvl w:ilvl="3" w:tplc="B4AA775E">
      <w:start w:val="1"/>
      <w:numFmt w:val="decimal"/>
      <w:lvlText w:val="%4."/>
      <w:lvlJc w:val="left"/>
      <w:pPr>
        <w:ind w:left="3229" w:hanging="360"/>
      </w:pPr>
    </w:lvl>
    <w:lvl w:ilvl="4" w:tplc="EB78DBF2">
      <w:start w:val="1"/>
      <w:numFmt w:val="lowerLetter"/>
      <w:lvlText w:val="%5."/>
      <w:lvlJc w:val="left"/>
      <w:pPr>
        <w:ind w:left="3949" w:hanging="360"/>
      </w:pPr>
    </w:lvl>
    <w:lvl w:ilvl="5" w:tplc="83EA4C4A">
      <w:start w:val="1"/>
      <w:numFmt w:val="lowerRoman"/>
      <w:lvlText w:val="%6."/>
      <w:lvlJc w:val="right"/>
      <w:pPr>
        <w:ind w:left="4669" w:hanging="180"/>
      </w:pPr>
    </w:lvl>
    <w:lvl w:ilvl="6" w:tplc="35DE159C">
      <w:start w:val="1"/>
      <w:numFmt w:val="decimal"/>
      <w:lvlText w:val="%7."/>
      <w:lvlJc w:val="left"/>
      <w:pPr>
        <w:ind w:left="5389" w:hanging="360"/>
      </w:pPr>
    </w:lvl>
    <w:lvl w:ilvl="7" w:tplc="6D34D480">
      <w:start w:val="1"/>
      <w:numFmt w:val="lowerLetter"/>
      <w:lvlText w:val="%8."/>
      <w:lvlJc w:val="left"/>
      <w:pPr>
        <w:ind w:left="6109" w:hanging="360"/>
      </w:pPr>
    </w:lvl>
    <w:lvl w:ilvl="8" w:tplc="E28CB5A4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F9F4498"/>
    <w:multiLevelType w:val="hybridMultilevel"/>
    <w:tmpl w:val="6DCC975E"/>
    <w:lvl w:ilvl="0" w:tplc="7FE8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2233CC">
      <w:start w:val="1"/>
      <w:numFmt w:val="lowerLetter"/>
      <w:lvlText w:val="%2."/>
      <w:lvlJc w:val="left"/>
      <w:pPr>
        <w:ind w:left="1440" w:hanging="360"/>
      </w:pPr>
    </w:lvl>
    <w:lvl w:ilvl="2" w:tplc="75C8DF76">
      <w:start w:val="1"/>
      <w:numFmt w:val="lowerRoman"/>
      <w:lvlText w:val="%3."/>
      <w:lvlJc w:val="right"/>
      <w:pPr>
        <w:ind w:left="2160" w:hanging="180"/>
      </w:pPr>
    </w:lvl>
    <w:lvl w:ilvl="3" w:tplc="5EF0971E">
      <w:start w:val="1"/>
      <w:numFmt w:val="decimal"/>
      <w:lvlText w:val="%4."/>
      <w:lvlJc w:val="left"/>
      <w:pPr>
        <w:ind w:left="2880" w:hanging="360"/>
      </w:pPr>
    </w:lvl>
    <w:lvl w:ilvl="4" w:tplc="C060A092">
      <w:start w:val="1"/>
      <w:numFmt w:val="lowerLetter"/>
      <w:lvlText w:val="%5."/>
      <w:lvlJc w:val="left"/>
      <w:pPr>
        <w:ind w:left="3600" w:hanging="360"/>
      </w:pPr>
    </w:lvl>
    <w:lvl w:ilvl="5" w:tplc="71C61722">
      <w:start w:val="1"/>
      <w:numFmt w:val="lowerRoman"/>
      <w:lvlText w:val="%6."/>
      <w:lvlJc w:val="right"/>
      <w:pPr>
        <w:ind w:left="4320" w:hanging="180"/>
      </w:pPr>
    </w:lvl>
    <w:lvl w:ilvl="6" w:tplc="F5764EFE">
      <w:start w:val="1"/>
      <w:numFmt w:val="decimal"/>
      <w:lvlText w:val="%7."/>
      <w:lvlJc w:val="left"/>
      <w:pPr>
        <w:ind w:left="5040" w:hanging="360"/>
      </w:pPr>
    </w:lvl>
    <w:lvl w:ilvl="7" w:tplc="CF86FCEC">
      <w:start w:val="1"/>
      <w:numFmt w:val="lowerLetter"/>
      <w:lvlText w:val="%8."/>
      <w:lvlJc w:val="left"/>
      <w:pPr>
        <w:ind w:left="5760" w:hanging="360"/>
      </w:pPr>
    </w:lvl>
    <w:lvl w:ilvl="8" w:tplc="B276F5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18"/>
  </w:num>
  <w:num w:numId="4">
    <w:abstractNumId w:val="9"/>
  </w:num>
  <w:num w:numId="5">
    <w:abstractNumId w:val="30"/>
  </w:num>
  <w:num w:numId="6">
    <w:abstractNumId w:val="11"/>
  </w:num>
  <w:num w:numId="7">
    <w:abstractNumId w:val="27"/>
  </w:num>
  <w:num w:numId="8">
    <w:abstractNumId w:val="28"/>
  </w:num>
  <w:num w:numId="9">
    <w:abstractNumId w:val="3"/>
  </w:num>
  <w:num w:numId="10">
    <w:abstractNumId w:val="0"/>
  </w:num>
  <w:num w:numId="11">
    <w:abstractNumId w:val="39"/>
  </w:num>
  <w:num w:numId="12">
    <w:abstractNumId w:val="36"/>
  </w:num>
  <w:num w:numId="13">
    <w:abstractNumId w:val="34"/>
  </w:num>
  <w:num w:numId="14">
    <w:abstractNumId w:val="22"/>
  </w:num>
  <w:num w:numId="15">
    <w:abstractNumId w:val="1"/>
  </w:num>
  <w:num w:numId="16">
    <w:abstractNumId w:val="29"/>
  </w:num>
  <w:num w:numId="17">
    <w:abstractNumId w:val="24"/>
  </w:num>
  <w:num w:numId="18">
    <w:abstractNumId w:val="8"/>
  </w:num>
  <w:num w:numId="19">
    <w:abstractNumId w:val="37"/>
  </w:num>
  <w:num w:numId="20">
    <w:abstractNumId w:val="42"/>
  </w:num>
  <w:num w:numId="21">
    <w:abstractNumId w:val="6"/>
  </w:num>
  <w:num w:numId="22">
    <w:abstractNumId w:val="31"/>
  </w:num>
  <w:num w:numId="23">
    <w:abstractNumId w:val="20"/>
  </w:num>
  <w:num w:numId="24">
    <w:abstractNumId w:val="7"/>
  </w:num>
  <w:num w:numId="25">
    <w:abstractNumId w:val="19"/>
  </w:num>
  <w:num w:numId="26">
    <w:abstractNumId w:val="4"/>
  </w:num>
  <w:num w:numId="27">
    <w:abstractNumId w:val="41"/>
  </w:num>
  <w:num w:numId="28">
    <w:abstractNumId w:val="17"/>
  </w:num>
  <w:num w:numId="29">
    <w:abstractNumId w:val="14"/>
  </w:num>
  <w:num w:numId="30">
    <w:abstractNumId w:val="13"/>
  </w:num>
  <w:num w:numId="31">
    <w:abstractNumId w:val="15"/>
  </w:num>
  <w:num w:numId="32">
    <w:abstractNumId w:val="33"/>
  </w:num>
  <w:num w:numId="33">
    <w:abstractNumId w:val="21"/>
  </w:num>
  <w:num w:numId="34">
    <w:abstractNumId w:val="32"/>
  </w:num>
  <w:num w:numId="35">
    <w:abstractNumId w:val="16"/>
  </w:num>
  <w:num w:numId="36">
    <w:abstractNumId w:val="12"/>
  </w:num>
  <w:num w:numId="37">
    <w:abstractNumId w:val="40"/>
  </w:num>
  <w:num w:numId="38">
    <w:abstractNumId w:val="35"/>
  </w:num>
  <w:num w:numId="39">
    <w:abstractNumId w:val="2"/>
  </w:num>
  <w:num w:numId="40">
    <w:abstractNumId w:val="10"/>
  </w:num>
  <w:num w:numId="41">
    <w:abstractNumId w:val="26"/>
  </w:num>
  <w:num w:numId="42">
    <w:abstractNumId w:val="38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8CC"/>
    <w:rsid w:val="0006542A"/>
    <w:rsid w:val="00140386"/>
    <w:rsid w:val="00164A6D"/>
    <w:rsid w:val="00240E40"/>
    <w:rsid w:val="005E3D35"/>
    <w:rsid w:val="009F7257"/>
    <w:rsid w:val="00A550AC"/>
    <w:rsid w:val="00EF18CC"/>
    <w:rsid w:val="00F44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EF18C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EF18C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EF18C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F18C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F18C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F18C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EF18C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F18C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EF18C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F18C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EF18C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F18C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EF18C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F18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F18C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EF18CC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EF18C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EF18CC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EF18C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F18C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F18C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EF18C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EF18CC"/>
    <w:rPr>
      <w:i/>
    </w:rPr>
  </w:style>
  <w:style w:type="character" w:customStyle="1" w:styleId="HeaderChar">
    <w:name w:val="Header Char"/>
    <w:basedOn w:val="a0"/>
    <w:link w:val="Header"/>
    <w:uiPriority w:val="99"/>
    <w:rsid w:val="00EF18CC"/>
  </w:style>
  <w:style w:type="character" w:customStyle="1" w:styleId="FooterChar">
    <w:name w:val="Footer Char"/>
    <w:basedOn w:val="a0"/>
    <w:link w:val="Footer"/>
    <w:uiPriority w:val="99"/>
    <w:rsid w:val="00EF18C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F18C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EF18C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EF18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F18C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F1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F18C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F18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EF18CC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EF18CC"/>
    <w:rPr>
      <w:sz w:val="20"/>
    </w:rPr>
  </w:style>
  <w:style w:type="character" w:customStyle="1" w:styleId="ab">
    <w:name w:val="Текст концевой сноски Знак"/>
    <w:link w:val="aa"/>
    <w:uiPriority w:val="99"/>
    <w:rsid w:val="00EF18CC"/>
    <w:rPr>
      <w:sz w:val="20"/>
    </w:rPr>
  </w:style>
  <w:style w:type="character" w:styleId="ac">
    <w:name w:val="endnote reference"/>
    <w:basedOn w:val="a0"/>
    <w:uiPriority w:val="99"/>
    <w:semiHidden/>
    <w:unhideWhenUsed/>
    <w:rsid w:val="00EF18C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F18CC"/>
    <w:pPr>
      <w:spacing w:after="57"/>
    </w:pPr>
  </w:style>
  <w:style w:type="paragraph" w:styleId="21">
    <w:name w:val="toc 2"/>
    <w:basedOn w:val="a"/>
    <w:next w:val="a"/>
    <w:uiPriority w:val="39"/>
    <w:unhideWhenUsed/>
    <w:rsid w:val="00EF18C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F18C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F18C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F18C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F18C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F18C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F18C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F18CC"/>
    <w:pPr>
      <w:spacing w:after="57"/>
      <w:ind w:left="2268"/>
    </w:pPr>
  </w:style>
  <w:style w:type="paragraph" w:styleId="ad">
    <w:name w:val="TOC Heading"/>
    <w:uiPriority w:val="39"/>
    <w:unhideWhenUsed/>
    <w:rsid w:val="00EF18CC"/>
  </w:style>
  <w:style w:type="paragraph" w:styleId="ae">
    <w:name w:val="table of figures"/>
    <w:basedOn w:val="a"/>
    <w:next w:val="a"/>
    <w:uiPriority w:val="99"/>
    <w:unhideWhenUsed/>
    <w:rsid w:val="00EF18CC"/>
  </w:style>
  <w:style w:type="paragraph" w:customStyle="1" w:styleId="Heading1">
    <w:name w:val="Heading 1"/>
    <w:basedOn w:val="a"/>
    <w:next w:val="a"/>
    <w:link w:val="10"/>
    <w:qFormat/>
    <w:rsid w:val="00EF18CC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customStyle="1" w:styleId="Heading2">
    <w:name w:val="Heading 2"/>
    <w:basedOn w:val="a"/>
    <w:next w:val="a"/>
    <w:link w:val="22"/>
    <w:unhideWhenUsed/>
    <w:qFormat/>
    <w:rsid w:val="00EF18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0"/>
    <w:semiHidden/>
    <w:unhideWhenUsed/>
    <w:qFormat/>
    <w:rsid w:val="00EF18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10">
    <w:name w:val="Заголовок 1 Знак"/>
    <w:basedOn w:val="a0"/>
    <w:link w:val="Heading1"/>
    <w:rsid w:val="00EF18CC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2">
    <w:name w:val="Заголовок 2 Знак"/>
    <w:basedOn w:val="a0"/>
    <w:link w:val="Heading2"/>
    <w:rsid w:val="00EF18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Heading3"/>
    <w:semiHidden/>
    <w:rsid w:val="00EF18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Title"/>
    <w:basedOn w:val="a"/>
    <w:link w:val="af"/>
    <w:qFormat/>
    <w:rsid w:val="00EF18CC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4"/>
    <w:rsid w:val="00EF18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"/>
    <w:basedOn w:val="a"/>
    <w:link w:val="af1"/>
    <w:rsid w:val="00EF18CC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EF18C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er">
    <w:name w:val="Header"/>
    <w:basedOn w:val="a"/>
    <w:link w:val="af2"/>
    <w:uiPriority w:val="99"/>
    <w:rsid w:val="00EF18C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Header"/>
    <w:uiPriority w:val="99"/>
    <w:rsid w:val="00EF1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link w:val="af3"/>
    <w:uiPriority w:val="99"/>
    <w:rsid w:val="00EF18C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Footer"/>
    <w:uiPriority w:val="99"/>
    <w:rsid w:val="00EF1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EF18C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semiHidden/>
    <w:rsid w:val="00EF18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F18C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page number"/>
    <w:basedOn w:val="a0"/>
    <w:rsid w:val="00EF18CC"/>
  </w:style>
  <w:style w:type="paragraph" w:customStyle="1" w:styleId="ConsPlusNormal">
    <w:name w:val="ConsPlusNormal"/>
    <w:link w:val="ConsPlusNormal0"/>
    <w:rsid w:val="00EF18CC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rmal (Web)"/>
    <w:basedOn w:val="a"/>
    <w:rsid w:val="00EF18CC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8">
    <w:name w:val="Strong"/>
    <w:qFormat/>
    <w:rsid w:val="00EF18CC"/>
    <w:rPr>
      <w:b/>
      <w:bCs/>
    </w:rPr>
  </w:style>
  <w:style w:type="paragraph" w:customStyle="1" w:styleId="consplusnormal00">
    <w:name w:val="consplusnormal0"/>
    <w:basedOn w:val="a"/>
    <w:rsid w:val="00EF18CC"/>
    <w:pPr>
      <w:spacing w:before="100" w:after="100"/>
      <w:ind w:firstLine="120"/>
    </w:pPr>
    <w:rPr>
      <w:rFonts w:ascii="Verdana" w:hAnsi="Verdana"/>
    </w:rPr>
  </w:style>
  <w:style w:type="paragraph" w:styleId="a9">
    <w:name w:val="footnote text"/>
    <w:basedOn w:val="a"/>
    <w:link w:val="af9"/>
    <w:uiPriority w:val="99"/>
    <w:unhideWhenUsed/>
    <w:rsid w:val="00EF18CC"/>
    <w:pPr>
      <w:widowControl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9">
    <w:name w:val="Текст сноски Знак"/>
    <w:basedOn w:val="a0"/>
    <w:link w:val="a9"/>
    <w:uiPriority w:val="99"/>
    <w:rsid w:val="00EF18CC"/>
    <w:rPr>
      <w:rFonts w:ascii="Arial" w:eastAsia="Times New Roman" w:hAnsi="Arial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EF18CC"/>
    <w:rPr>
      <w:rFonts w:cs="Times New Roman"/>
      <w:vertAlign w:val="superscript"/>
    </w:rPr>
  </w:style>
  <w:style w:type="character" w:styleId="afb">
    <w:name w:val="annotation reference"/>
    <w:rsid w:val="00EF18CC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EF18CC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EF18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EF18CC"/>
    <w:rPr>
      <w:b/>
      <w:bCs/>
    </w:rPr>
  </w:style>
  <w:style w:type="character" w:customStyle="1" w:styleId="aff">
    <w:name w:val="Тема примечания Знак"/>
    <w:basedOn w:val="afd"/>
    <w:link w:val="afe"/>
    <w:rsid w:val="00EF18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0">
    <w:name w:val="Hyperlink"/>
    <w:rsid w:val="00EF18CC"/>
    <w:rPr>
      <w:color w:val="0000FF"/>
      <w:u w:val="single"/>
    </w:rPr>
  </w:style>
  <w:style w:type="paragraph" w:customStyle="1" w:styleId="normd">
    <w:name w:val="normd"/>
    <w:basedOn w:val="a"/>
    <w:rsid w:val="00EF18CC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F18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18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1">
    <w:name w:val="List Paragraph"/>
    <w:aliases w:val="ТЗ список,Абзац списка нумерованный"/>
    <w:basedOn w:val="a"/>
    <w:link w:val="aff2"/>
    <w:uiPriority w:val="34"/>
    <w:qFormat/>
    <w:rsid w:val="00EF18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3">
    <w:name w:val="Основной текст_"/>
    <w:link w:val="11"/>
    <w:rsid w:val="00EF18CC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f3"/>
    <w:rsid w:val="00EF18CC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EF18CC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4">
    <w:name w:val="Название проектного документа"/>
    <w:basedOn w:val="a"/>
    <w:rsid w:val="00EF18CC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styleId="aff5">
    <w:name w:val="Table Grid"/>
    <w:basedOn w:val="a1"/>
    <w:rsid w:val="00EF18C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5E3D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2">
    <w:name w:val="Абзац списка Знак"/>
    <w:aliases w:val="ТЗ список Знак,Абзац списка нумерованный Знак"/>
    <w:link w:val="aff1"/>
    <w:uiPriority w:val="34"/>
    <w:qFormat/>
    <w:locked/>
    <w:rsid w:val="005E3D3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4;&#1086;-&#1087;&#1091;&#1089;&#1090;&#1086;&#1084;&#1077;&#1088;&#1078;&#1089;&#1082;&#1086;&#1077;.&#1088;&#1092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DF241-4861-46BA-A8E1-606F5881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4886</Words>
  <Characters>27852</Characters>
  <Application>Microsoft Office Word</Application>
  <DocSecurity>0</DocSecurity>
  <Lines>232</Lines>
  <Paragraphs>65</Paragraphs>
  <ScaleCrop>false</ScaleCrop>
  <Company>Microsoft</Company>
  <LinksUpToDate>false</LinksUpToDate>
  <CharactersWithSpaces>32673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2026-01-23T06:52:00Z</cp:lastPrinted>
  <dcterms:created xsi:type="dcterms:W3CDTF">2025-10-01T09:21:00Z</dcterms:created>
  <dcterms:modified xsi:type="dcterms:W3CDTF">2026-01-23T06:53:00Z</dcterms:modified>
</cp:coreProperties>
</file>