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подписывает и обнародует в порядке, установленном настоящим уставом, нормативные правовые акты, принятые Советом депутатов;</w:t>
      </w:r>
    </w:p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издает в пределах своих полномочий правовые акты;</w:t>
      </w:r>
    </w:p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подписывает договоры и соглашения от имени поселения;</w:t>
      </w:r>
    </w:p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вправе требовать созыва внеочередного заседания Совета депутатов;</w:t>
      </w:r>
    </w:p>
    <w:p w:rsidR="00530FE5" w:rsidRPr="006448D3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448D3"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Ленинградской области;</w:t>
      </w:r>
    </w:p>
    <w:p w:rsidR="00530FE5" w:rsidRPr="00A85D0B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A85D0B">
        <w:t>выдает доверенности на представление интересов муниципального образования, Совета депутатов</w:t>
      </w:r>
    </w:p>
    <w:p w:rsidR="00530FE5" w:rsidRPr="00A85D0B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A85D0B">
        <w:t>выступает представителем нанимателя (работодателем) – для главы администрации, муниципальных служащих и работников аппарата Совета депутатов, выполняющих обязанности по техническому обеспечению деятельности Совета депутатов, руководителей предприятий, учреждений, в случае если полномочия их учредителя исполняет Совет депутатов;</w:t>
      </w:r>
    </w:p>
    <w:p w:rsidR="00530FE5" w:rsidRPr="00A85D0B" w:rsidRDefault="00530FE5" w:rsidP="00530FE5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A85D0B">
        <w:t>подписывает удостоверение старосты населенного пункта.</w:t>
      </w:r>
    </w:p>
    <w:p w:rsidR="00530FE5" w:rsidRPr="00A85D0B" w:rsidRDefault="00530FE5" w:rsidP="00530FE5">
      <w:pPr>
        <w:pStyle w:val="a3"/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D0B">
        <w:rPr>
          <w:rFonts w:ascii="Times New Roman" w:hAnsi="Times New Roman" w:cs="Times New Roman"/>
          <w:sz w:val="24"/>
          <w:szCs w:val="24"/>
        </w:rPr>
        <w:t>Иные полномочия главы муниципального образования определяются федеральными законами и принимаемыми в соответствии с ними Уставом Ленинградской области, законами Ленинградской области, настоящим Уставом и решениями Совета депутатов муниципального образования.</w:t>
      </w:r>
    </w:p>
    <w:p w:rsidR="00673D48" w:rsidRDefault="00673D48"/>
    <w:sectPr w:rsidR="0067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530FE5"/>
    <w:rsid w:val="00530FE5"/>
    <w:rsid w:val="0067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FE5"/>
    <w:pPr>
      <w:ind w:left="720"/>
      <w:contextualSpacing/>
    </w:pPr>
  </w:style>
  <w:style w:type="paragraph" w:styleId="3">
    <w:name w:val="List 3"/>
    <w:basedOn w:val="a"/>
    <w:rsid w:val="00530FE5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2024-03-04T07:52:00Z</dcterms:created>
  <dcterms:modified xsi:type="dcterms:W3CDTF">2024-03-04T07:52:00Z</dcterms:modified>
</cp:coreProperties>
</file>